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6" w:rsidRDefault="00350D56" w:rsidP="007F548D">
      <w:pPr>
        <w:spacing w:after="60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7F548D">
        <w:rPr>
          <w:rFonts w:ascii="Arial" w:hAnsi="Arial" w:cs="Arial"/>
          <w:b/>
        </w:rPr>
        <w:t>METODOLOGÍA Y R</w:t>
      </w:r>
      <w:r w:rsidRPr="007F548D">
        <w:rPr>
          <w:rFonts w:ascii="Arial" w:hAnsi="Arial" w:cs="Arial"/>
          <w:b/>
          <w:lang w:val="es-ES_tradnl"/>
        </w:rPr>
        <w:t xml:space="preserve">EPORTE </w:t>
      </w:r>
      <w:r w:rsidR="005576E5">
        <w:rPr>
          <w:rFonts w:ascii="Arial" w:hAnsi="Arial" w:cs="Arial"/>
          <w:b/>
          <w:lang w:val="es-ES_tradnl"/>
        </w:rPr>
        <w:t xml:space="preserve">PARA PRESENTACIÓN </w:t>
      </w:r>
      <w:r w:rsidRPr="007F548D">
        <w:rPr>
          <w:rFonts w:ascii="Arial" w:hAnsi="Arial" w:cs="Arial"/>
          <w:b/>
          <w:lang w:val="es-ES_tradnl"/>
        </w:rPr>
        <w:t xml:space="preserve">DE INFORMACIÓN DE </w:t>
      </w:r>
      <w:r w:rsidR="00296F0F">
        <w:rPr>
          <w:rFonts w:ascii="Arial" w:hAnsi="Arial" w:cs="Arial"/>
          <w:b/>
          <w:lang w:val="es-ES_tradnl"/>
        </w:rPr>
        <w:t xml:space="preserve">INGRESOS Y </w:t>
      </w:r>
      <w:r w:rsidR="005576E5">
        <w:rPr>
          <w:rFonts w:ascii="Arial" w:hAnsi="Arial" w:cs="Arial"/>
          <w:b/>
          <w:lang w:val="es-ES_tradnl"/>
        </w:rPr>
        <w:t>EGRESOS PARA PERSONAS NATURALES NO OBLIGADAS A LLEVAR CONTABILIDAD, POSEEDORAS DE TÍTULOS HABILITANTES</w:t>
      </w:r>
    </w:p>
    <w:p w:rsidR="00884AD1" w:rsidRPr="007F548D" w:rsidRDefault="00884AD1" w:rsidP="007F548D">
      <w:pPr>
        <w:spacing w:after="60"/>
        <w:jc w:val="center"/>
        <w:rPr>
          <w:rFonts w:ascii="Arial" w:hAnsi="Arial" w:cs="Arial"/>
          <w:b/>
          <w:lang w:val="es-ES_tradnl"/>
        </w:rPr>
      </w:pPr>
    </w:p>
    <w:p w:rsidR="00350D56" w:rsidRPr="007F548D" w:rsidRDefault="00350D56" w:rsidP="007F548D">
      <w:pPr>
        <w:spacing w:after="60"/>
        <w:jc w:val="center"/>
        <w:rPr>
          <w:rFonts w:ascii="Arial" w:hAnsi="Arial" w:cs="Arial"/>
          <w:b/>
          <w:lang w:val="es-ES_tradnl"/>
        </w:rPr>
      </w:pPr>
      <w:r w:rsidRPr="007F548D">
        <w:rPr>
          <w:rFonts w:ascii="Arial" w:hAnsi="Arial" w:cs="Arial"/>
          <w:b/>
          <w:lang w:val="es-ES_tradnl"/>
        </w:rPr>
        <w:t>CONTENIDO</w:t>
      </w:r>
    </w:p>
    <w:p w:rsidR="006D0E4D" w:rsidRDefault="00105F6B">
      <w:pPr>
        <w:pStyle w:val="TDC2"/>
        <w:tabs>
          <w:tab w:val="left" w:pos="720"/>
          <w:tab w:val="right" w:leader="dot" w:pos="88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EC" w:eastAsia="es-EC"/>
        </w:rPr>
      </w:pPr>
      <w:r w:rsidRPr="00E86E0A">
        <w:rPr>
          <w:rFonts w:ascii="Arial" w:hAnsi="Arial" w:cs="Arial"/>
          <w:b/>
          <w:lang w:val="es-ES_tradnl"/>
        </w:rPr>
        <w:fldChar w:fldCharType="begin"/>
      </w:r>
      <w:r w:rsidR="00350D56" w:rsidRPr="00E86E0A">
        <w:rPr>
          <w:rFonts w:ascii="Arial" w:hAnsi="Arial" w:cs="Arial"/>
          <w:b/>
          <w:lang w:val="es-ES_tradnl"/>
        </w:rPr>
        <w:instrText xml:space="preserve"> TOC \o "1-3" \h \z \u </w:instrText>
      </w:r>
      <w:r w:rsidRPr="00E86E0A">
        <w:rPr>
          <w:rFonts w:ascii="Arial" w:hAnsi="Arial" w:cs="Arial"/>
          <w:b/>
          <w:lang w:val="es-ES_tradnl"/>
        </w:rPr>
        <w:fldChar w:fldCharType="separate"/>
      </w:r>
      <w:hyperlink w:anchor="_Toc434591255" w:history="1">
        <w:r w:rsidR="006D0E4D" w:rsidRPr="0053322C">
          <w:rPr>
            <w:rStyle w:val="Hipervnculo"/>
            <w:rFonts w:cs="Arial"/>
            <w:noProof/>
          </w:rPr>
          <w:t>1.</w:t>
        </w:r>
        <w:r w:rsidR="006D0E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Descripción de la Metodología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_Toc434591255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2</w:t>
        </w:r>
        <w:r w:rsidR="006D0E4D">
          <w:rPr>
            <w:noProof/>
            <w:webHidden/>
          </w:rPr>
          <w:fldChar w:fldCharType="end"/>
        </w:r>
      </w:hyperlink>
    </w:p>
    <w:p w:rsidR="006D0E4D" w:rsidRDefault="0033135C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EC" w:eastAsia="es-EC"/>
        </w:rPr>
      </w:pPr>
      <w:hyperlink w:anchor="_Toc434591256" w:history="1">
        <w:r w:rsidR="006D0E4D" w:rsidRPr="0053322C">
          <w:rPr>
            <w:rStyle w:val="Hipervnculo"/>
            <w:rFonts w:cs="Arial"/>
            <w:noProof/>
          </w:rPr>
          <w:t>1.1.</w:t>
        </w:r>
        <w:r w:rsidR="006D0E4D">
          <w:rPr>
            <w:rFonts w:asciiTheme="minorHAnsi" w:eastAsiaTheme="minorEastAsia" w:hAnsiTheme="minorHAnsi" w:cstheme="minorBidi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Aspectos Generales.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_Toc434591256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2</w:t>
        </w:r>
        <w:r w:rsidR="006D0E4D">
          <w:rPr>
            <w:noProof/>
            <w:webHidden/>
          </w:rPr>
          <w:fldChar w:fldCharType="end"/>
        </w:r>
      </w:hyperlink>
    </w:p>
    <w:p w:rsidR="006D0E4D" w:rsidRDefault="0033135C">
      <w:pPr>
        <w:pStyle w:val="TDC2"/>
        <w:tabs>
          <w:tab w:val="left" w:pos="720"/>
          <w:tab w:val="right" w:leader="dot" w:pos="88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EC" w:eastAsia="es-EC"/>
        </w:rPr>
      </w:pPr>
      <w:hyperlink w:anchor="_Toc434591257" w:history="1">
        <w:r w:rsidR="006D0E4D" w:rsidRPr="0053322C">
          <w:rPr>
            <w:rStyle w:val="Hipervnculo"/>
            <w:rFonts w:cs="Arial"/>
            <w:noProof/>
          </w:rPr>
          <w:t>2.</w:t>
        </w:r>
        <w:r w:rsidR="006D0E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Metodología de Homologación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_Toc434591257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3</w:t>
        </w:r>
        <w:r w:rsidR="006D0E4D">
          <w:rPr>
            <w:noProof/>
            <w:webHidden/>
          </w:rPr>
          <w:fldChar w:fldCharType="end"/>
        </w:r>
      </w:hyperlink>
    </w:p>
    <w:p w:rsidR="006D0E4D" w:rsidRDefault="0033135C">
      <w:pPr>
        <w:pStyle w:val="TDC2"/>
        <w:tabs>
          <w:tab w:val="left" w:pos="720"/>
          <w:tab w:val="right" w:leader="dot" w:pos="88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EC" w:eastAsia="es-EC"/>
        </w:rPr>
      </w:pPr>
      <w:hyperlink w:anchor="_Toc434591258" w:history="1">
        <w:r w:rsidR="006D0E4D" w:rsidRPr="0053322C">
          <w:rPr>
            <w:rStyle w:val="Hipervnculo"/>
            <w:rFonts w:cs="Arial"/>
            <w:noProof/>
          </w:rPr>
          <w:t>3.</w:t>
        </w:r>
        <w:r w:rsidR="006D0E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CUENTAS DE Ingresos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_Toc434591258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3</w:t>
        </w:r>
        <w:r w:rsidR="006D0E4D">
          <w:rPr>
            <w:noProof/>
            <w:webHidden/>
          </w:rPr>
          <w:fldChar w:fldCharType="end"/>
        </w:r>
      </w:hyperlink>
    </w:p>
    <w:p w:rsidR="006D0E4D" w:rsidRDefault="0033135C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EC" w:eastAsia="es-EC"/>
        </w:rPr>
      </w:pPr>
      <w:hyperlink w:anchor="_Toc434591259" w:history="1">
        <w:r w:rsidR="006D0E4D" w:rsidRPr="0053322C">
          <w:rPr>
            <w:rStyle w:val="Hipervnculo"/>
            <w:rFonts w:cs="Arial"/>
            <w:noProof/>
          </w:rPr>
          <w:t>3.1.</w:t>
        </w:r>
        <w:r w:rsidR="006D0E4D">
          <w:rPr>
            <w:rFonts w:asciiTheme="minorHAnsi" w:eastAsiaTheme="minorEastAsia" w:hAnsiTheme="minorHAnsi" w:cstheme="minorBidi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Total Ingresos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_Toc434591259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5</w:t>
        </w:r>
        <w:r w:rsidR="006D0E4D">
          <w:rPr>
            <w:noProof/>
            <w:webHidden/>
          </w:rPr>
          <w:fldChar w:fldCharType="end"/>
        </w:r>
      </w:hyperlink>
    </w:p>
    <w:p w:rsidR="006D0E4D" w:rsidRDefault="0033135C">
      <w:pPr>
        <w:pStyle w:val="TDC2"/>
        <w:tabs>
          <w:tab w:val="left" w:pos="720"/>
          <w:tab w:val="right" w:leader="dot" w:pos="88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EC" w:eastAsia="es-EC"/>
        </w:rPr>
      </w:pPr>
      <w:hyperlink w:anchor="_Toc434591260" w:history="1">
        <w:r w:rsidR="006D0E4D" w:rsidRPr="0053322C">
          <w:rPr>
            <w:rStyle w:val="Hipervnculo"/>
            <w:rFonts w:cs="Arial"/>
            <w:noProof/>
          </w:rPr>
          <w:t>4.</w:t>
        </w:r>
        <w:r w:rsidR="006D0E4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EGRESOS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_Toc434591260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5</w:t>
        </w:r>
        <w:r w:rsidR="006D0E4D">
          <w:rPr>
            <w:noProof/>
            <w:webHidden/>
          </w:rPr>
          <w:fldChar w:fldCharType="end"/>
        </w:r>
      </w:hyperlink>
    </w:p>
    <w:p w:rsidR="006D0E4D" w:rsidRDefault="0033135C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EC" w:eastAsia="es-EC"/>
        </w:rPr>
      </w:pPr>
      <w:hyperlink w:anchor="_Toc434591261" w:history="1">
        <w:r w:rsidR="006D0E4D" w:rsidRPr="0053322C">
          <w:rPr>
            <w:rStyle w:val="Hipervnculo"/>
            <w:rFonts w:cs="Arial"/>
            <w:noProof/>
          </w:rPr>
          <w:t>4.1.</w:t>
        </w:r>
        <w:r w:rsidR="006D0E4D">
          <w:rPr>
            <w:rFonts w:asciiTheme="minorHAnsi" w:eastAsiaTheme="minorEastAsia" w:hAnsiTheme="minorHAnsi" w:cstheme="minorBidi"/>
            <w:noProof/>
            <w:sz w:val="22"/>
            <w:szCs w:val="22"/>
            <w:lang w:val="es-EC" w:eastAsia="es-EC"/>
          </w:rPr>
          <w:tab/>
        </w:r>
        <w:r w:rsidR="006D0E4D" w:rsidRPr="0053322C">
          <w:rPr>
            <w:rStyle w:val="Hipervnculo"/>
            <w:rFonts w:cs="Arial"/>
            <w:noProof/>
          </w:rPr>
          <w:t>Total Egresos</w:t>
        </w:r>
        <w:r w:rsidR="006D0E4D">
          <w:rPr>
            <w:noProof/>
            <w:webHidden/>
          </w:rPr>
          <w:tab/>
        </w:r>
        <w:r w:rsidR="006D0E4D">
          <w:rPr>
            <w:noProof/>
            <w:webHidden/>
          </w:rPr>
          <w:fldChar w:fldCharType="begin"/>
        </w:r>
        <w:r w:rsidR="006D0E4D">
          <w:rPr>
            <w:noProof/>
            <w:webHidden/>
          </w:rPr>
          <w:instrText xml:space="preserve"> PAGEREF _Toc434591261 \h </w:instrText>
        </w:r>
        <w:r w:rsidR="006D0E4D">
          <w:rPr>
            <w:noProof/>
            <w:webHidden/>
          </w:rPr>
        </w:r>
        <w:r w:rsidR="006D0E4D">
          <w:rPr>
            <w:noProof/>
            <w:webHidden/>
          </w:rPr>
          <w:fldChar w:fldCharType="separate"/>
        </w:r>
        <w:r w:rsidR="006D0E4D">
          <w:rPr>
            <w:noProof/>
            <w:webHidden/>
          </w:rPr>
          <w:t>6</w:t>
        </w:r>
        <w:r w:rsidR="006D0E4D">
          <w:rPr>
            <w:noProof/>
            <w:webHidden/>
          </w:rPr>
          <w:fldChar w:fldCharType="end"/>
        </w:r>
      </w:hyperlink>
    </w:p>
    <w:p w:rsidR="00350D56" w:rsidRPr="00E86E0A" w:rsidRDefault="00105F6B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86E0A">
        <w:rPr>
          <w:rFonts w:ascii="Arial" w:hAnsi="Arial" w:cs="Arial"/>
          <w:b/>
          <w:sz w:val="20"/>
          <w:szCs w:val="20"/>
          <w:lang w:val="es-ES_tradnl"/>
        </w:rPr>
        <w:fldChar w:fldCharType="end"/>
      </w: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56415B" w:rsidRDefault="0056415B">
      <w:pPr>
        <w:autoSpaceDE/>
        <w:autoSpaceDN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26088" w:rsidRPr="00E86E0A" w:rsidRDefault="00884AD1" w:rsidP="00CB66B5">
      <w:pPr>
        <w:spacing w:after="60"/>
        <w:ind w:left="360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lastRenderedPageBreak/>
        <w:t>METODOLOGÍ</w:t>
      </w:r>
      <w:r w:rsidR="00350D56" w:rsidRPr="00E86E0A">
        <w:rPr>
          <w:rFonts w:ascii="Arial" w:hAnsi="Arial" w:cs="Arial"/>
          <w:b/>
          <w:sz w:val="20"/>
          <w:szCs w:val="20"/>
        </w:rPr>
        <w:t>A Y R</w:t>
      </w:r>
      <w:r w:rsidR="00E26088" w:rsidRPr="00E86E0A">
        <w:rPr>
          <w:rFonts w:ascii="Arial" w:hAnsi="Arial" w:cs="Arial"/>
          <w:b/>
          <w:sz w:val="20"/>
          <w:szCs w:val="20"/>
          <w:lang w:val="es-ES_tradnl"/>
        </w:rPr>
        <w:t>EPORTES</w:t>
      </w:r>
    </w:p>
    <w:p w:rsidR="00350D56" w:rsidRPr="00E86E0A" w:rsidRDefault="00350D56" w:rsidP="007F548D">
      <w:pPr>
        <w:pStyle w:val="Ttulo2"/>
        <w:numPr>
          <w:ilvl w:val="0"/>
          <w:numId w:val="2"/>
        </w:numPr>
        <w:jc w:val="both"/>
        <w:rPr>
          <w:rFonts w:cs="Arial"/>
          <w:szCs w:val="20"/>
        </w:rPr>
      </w:pPr>
      <w:bookmarkStart w:id="1" w:name="_Toc434591255"/>
      <w:r w:rsidRPr="00E86E0A">
        <w:rPr>
          <w:rFonts w:cs="Arial"/>
          <w:szCs w:val="20"/>
        </w:rPr>
        <w:t>D</w:t>
      </w:r>
      <w:r w:rsidR="00884AD1">
        <w:rPr>
          <w:rFonts w:cs="Arial"/>
          <w:szCs w:val="20"/>
        </w:rPr>
        <w:t>escripción de la Metodologí</w:t>
      </w:r>
      <w:r w:rsidR="00162D7C">
        <w:rPr>
          <w:rFonts w:cs="Arial"/>
          <w:szCs w:val="20"/>
        </w:rPr>
        <w:t>a</w:t>
      </w:r>
      <w:bookmarkEnd w:id="1"/>
    </w:p>
    <w:p w:rsidR="00350D56" w:rsidRPr="00E86E0A" w:rsidRDefault="00350D56" w:rsidP="007F548D">
      <w:pPr>
        <w:pStyle w:val="Ttulo3"/>
        <w:numPr>
          <w:ilvl w:val="1"/>
          <w:numId w:val="2"/>
        </w:numPr>
        <w:jc w:val="both"/>
        <w:rPr>
          <w:rFonts w:cs="Arial"/>
          <w:szCs w:val="20"/>
        </w:rPr>
      </w:pPr>
      <w:bookmarkStart w:id="2" w:name="_Toc434591256"/>
      <w:r w:rsidRPr="00E86E0A">
        <w:rPr>
          <w:rFonts w:cs="Arial"/>
          <w:szCs w:val="20"/>
        </w:rPr>
        <w:t>Aspectos Generales</w:t>
      </w:r>
      <w:r w:rsidR="00296F0F">
        <w:rPr>
          <w:rFonts w:cs="Arial"/>
          <w:szCs w:val="20"/>
        </w:rPr>
        <w:t>.</w:t>
      </w:r>
      <w:bookmarkEnd w:id="2"/>
    </w:p>
    <w:p w:rsidR="006752CE" w:rsidRPr="00E86E0A" w:rsidRDefault="00E26088" w:rsidP="007F548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86E0A">
        <w:rPr>
          <w:rFonts w:ascii="Arial" w:hAnsi="Arial" w:cs="Arial"/>
          <w:sz w:val="20"/>
          <w:szCs w:val="20"/>
        </w:rPr>
        <w:t xml:space="preserve">Con la finalidad de proporcionar una metodología y herramienta de fácil aplicación para los </w:t>
      </w:r>
      <w:r w:rsidR="005576E5">
        <w:rPr>
          <w:rFonts w:ascii="Arial" w:hAnsi="Arial" w:cs="Arial"/>
          <w:sz w:val="20"/>
          <w:szCs w:val="20"/>
        </w:rPr>
        <w:t xml:space="preserve">poseedores de títulos habilitantes </w:t>
      </w:r>
      <w:r w:rsidR="006752CE" w:rsidRPr="00E86E0A">
        <w:rPr>
          <w:rFonts w:ascii="Arial" w:hAnsi="Arial" w:cs="Arial"/>
          <w:sz w:val="20"/>
          <w:szCs w:val="20"/>
        </w:rPr>
        <w:t xml:space="preserve">y </w:t>
      </w:r>
      <w:r w:rsidR="00296F0F">
        <w:rPr>
          <w:rFonts w:ascii="Arial" w:hAnsi="Arial" w:cs="Arial"/>
          <w:sz w:val="20"/>
          <w:szCs w:val="20"/>
        </w:rPr>
        <w:t xml:space="preserve">a fin de estandarizar la información que la ARCOTEL recibe de los </w:t>
      </w:r>
      <w:r w:rsidR="005576E5">
        <w:rPr>
          <w:rFonts w:ascii="Arial" w:hAnsi="Arial" w:cs="Arial"/>
          <w:sz w:val="20"/>
          <w:szCs w:val="20"/>
        </w:rPr>
        <w:t xml:space="preserve">mismos </w:t>
      </w:r>
      <w:r w:rsidR="00296F0F">
        <w:rPr>
          <w:rFonts w:ascii="Arial" w:hAnsi="Arial" w:cs="Arial"/>
          <w:sz w:val="20"/>
          <w:szCs w:val="20"/>
        </w:rPr>
        <w:t>al momento del pago de obligaciones económicas relacionadas con derechos de concesión variable</w:t>
      </w:r>
      <w:r w:rsidR="005576E5">
        <w:rPr>
          <w:rFonts w:ascii="Arial" w:hAnsi="Arial" w:cs="Arial"/>
          <w:sz w:val="20"/>
          <w:szCs w:val="20"/>
        </w:rPr>
        <w:t xml:space="preserve">, servicio universal, concentración de mercado, </w:t>
      </w:r>
      <w:r w:rsidR="00296F0F">
        <w:rPr>
          <w:rFonts w:ascii="Arial" w:hAnsi="Arial" w:cs="Arial"/>
          <w:sz w:val="20"/>
          <w:szCs w:val="20"/>
        </w:rPr>
        <w:t xml:space="preserve">entre otros, se ha desarrollado la presente herramienta de gestión. </w:t>
      </w:r>
    </w:p>
    <w:p w:rsidR="00350D56" w:rsidRPr="00E86E0A" w:rsidRDefault="006752CE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E86E0A">
        <w:rPr>
          <w:rFonts w:ascii="Arial" w:hAnsi="Arial" w:cs="Arial"/>
          <w:sz w:val="20"/>
          <w:szCs w:val="20"/>
        </w:rPr>
        <w:t xml:space="preserve">La información a ser presentada será </w:t>
      </w:r>
      <w:r w:rsidR="004723ED">
        <w:rPr>
          <w:rFonts w:ascii="Arial" w:hAnsi="Arial" w:cs="Arial"/>
          <w:sz w:val="20"/>
          <w:szCs w:val="20"/>
        </w:rPr>
        <w:t>clara, precisa y completa guardando i</w:t>
      </w:r>
      <w:r w:rsidRPr="00E86E0A">
        <w:rPr>
          <w:rFonts w:ascii="Arial" w:hAnsi="Arial" w:cs="Arial"/>
          <w:sz w:val="20"/>
          <w:szCs w:val="20"/>
        </w:rPr>
        <w:t>ntegr</w:t>
      </w:r>
      <w:r w:rsidR="00F656A4">
        <w:rPr>
          <w:rFonts w:ascii="Arial" w:hAnsi="Arial" w:cs="Arial"/>
          <w:sz w:val="20"/>
          <w:szCs w:val="20"/>
        </w:rPr>
        <w:t xml:space="preserve">idad, </w:t>
      </w:r>
      <w:r w:rsidR="004723ED">
        <w:rPr>
          <w:rFonts w:ascii="Arial" w:hAnsi="Arial" w:cs="Arial"/>
          <w:sz w:val="20"/>
          <w:szCs w:val="20"/>
        </w:rPr>
        <w:t>coherencia</w:t>
      </w:r>
      <w:r w:rsidR="00F656A4">
        <w:rPr>
          <w:rFonts w:ascii="Arial" w:hAnsi="Arial" w:cs="Arial"/>
          <w:sz w:val="20"/>
          <w:szCs w:val="20"/>
        </w:rPr>
        <w:t xml:space="preserve"> y consistencia</w:t>
      </w:r>
      <w:r w:rsidRPr="00E86E0A">
        <w:rPr>
          <w:rFonts w:ascii="Arial" w:hAnsi="Arial" w:cs="Arial"/>
          <w:sz w:val="20"/>
          <w:szCs w:val="20"/>
        </w:rPr>
        <w:t xml:space="preserve"> con la información financiera presentada a l</w:t>
      </w:r>
      <w:r w:rsidR="00975FD1" w:rsidRPr="00E86E0A">
        <w:rPr>
          <w:rFonts w:ascii="Arial" w:hAnsi="Arial" w:cs="Arial"/>
          <w:sz w:val="20"/>
          <w:szCs w:val="20"/>
        </w:rPr>
        <w:t>o</w:t>
      </w:r>
      <w:r w:rsidRPr="00E86E0A">
        <w:rPr>
          <w:rFonts w:ascii="Arial" w:hAnsi="Arial" w:cs="Arial"/>
          <w:sz w:val="20"/>
          <w:szCs w:val="20"/>
        </w:rPr>
        <w:t xml:space="preserve">s diferentes </w:t>
      </w:r>
      <w:r w:rsidR="00975FD1" w:rsidRPr="00E86E0A">
        <w:rPr>
          <w:rFonts w:ascii="Arial" w:hAnsi="Arial" w:cs="Arial"/>
          <w:sz w:val="20"/>
          <w:szCs w:val="20"/>
        </w:rPr>
        <w:t>organismos de control tributario, societario y otros gubernamentales</w:t>
      </w:r>
      <w:r w:rsidRPr="00E86E0A">
        <w:rPr>
          <w:rFonts w:ascii="Arial" w:hAnsi="Arial" w:cs="Arial"/>
          <w:sz w:val="20"/>
          <w:szCs w:val="20"/>
        </w:rPr>
        <w:t>, según siguiente</w:t>
      </w:r>
      <w:r w:rsidR="00975FD1" w:rsidRPr="00E86E0A">
        <w:rPr>
          <w:rFonts w:ascii="Arial" w:hAnsi="Arial" w:cs="Arial"/>
          <w:sz w:val="20"/>
          <w:szCs w:val="20"/>
        </w:rPr>
        <w:t xml:space="preserve"> de</w:t>
      </w:r>
      <w:r w:rsidR="00B10FE8" w:rsidRPr="00E86E0A">
        <w:rPr>
          <w:rFonts w:ascii="Arial" w:hAnsi="Arial" w:cs="Arial"/>
          <w:sz w:val="20"/>
          <w:szCs w:val="20"/>
        </w:rPr>
        <w:t>sagregación</w:t>
      </w:r>
      <w:r w:rsidRPr="00E86E0A">
        <w:rPr>
          <w:rFonts w:ascii="Arial" w:hAnsi="Arial" w:cs="Arial"/>
          <w:sz w:val="20"/>
          <w:szCs w:val="20"/>
        </w:rPr>
        <w:t>:</w:t>
      </w:r>
    </w:p>
    <w:p w:rsidR="00350D56" w:rsidRPr="00E86E0A" w:rsidRDefault="00350D56" w:rsidP="007F54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D56" w:rsidRPr="00E86E0A" w:rsidRDefault="00C87475" w:rsidP="007F548D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 anuales</w:t>
      </w:r>
    </w:p>
    <w:p w:rsidR="00FF309A" w:rsidRDefault="005576E5" w:rsidP="00FF309A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Egresos</w:t>
      </w:r>
      <w:r w:rsidR="00350D56" w:rsidRPr="00E86E0A">
        <w:rPr>
          <w:rFonts w:ascii="Arial" w:hAnsi="Arial" w:cs="Arial"/>
          <w:sz w:val="20"/>
          <w:szCs w:val="20"/>
        </w:rPr>
        <w:t xml:space="preserve"> anuales </w:t>
      </w:r>
    </w:p>
    <w:p w:rsidR="00FF309A" w:rsidRDefault="00975FD1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E86E0A">
        <w:rPr>
          <w:rFonts w:ascii="Arial" w:hAnsi="Arial" w:cs="Arial"/>
          <w:sz w:val="20"/>
          <w:szCs w:val="20"/>
        </w:rPr>
        <w:t xml:space="preserve">Paralelamente deberán </w:t>
      </w:r>
      <w:r w:rsidR="00FF309A">
        <w:rPr>
          <w:rFonts w:ascii="Arial" w:hAnsi="Arial" w:cs="Arial"/>
          <w:sz w:val="20"/>
          <w:szCs w:val="20"/>
        </w:rPr>
        <w:t>tener consistencia con los formularios de declaración del Impuesto a la Renta</w:t>
      </w:r>
      <w:r w:rsidR="005576E5">
        <w:rPr>
          <w:rFonts w:ascii="Arial" w:hAnsi="Arial" w:cs="Arial"/>
          <w:sz w:val="20"/>
          <w:szCs w:val="20"/>
        </w:rPr>
        <w:t xml:space="preserve"> e Impuesto al Valor Agregado </w:t>
      </w:r>
      <w:r w:rsidR="00FF309A">
        <w:rPr>
          <w:rFonts w:ascii="Arial" w:hAnsi="Arial" w:cs="Arial"/>
          <w:sz w:val="20"/>
          <w:szCs w:val="20"/>
        </w:rPr>
        <w:t xml:space="preserve">presentados ante el </w:t>
      </w:r>
      <w:r w:rsidR="005576E5">
        <w:rPr>
          <w:rFonts w:ascii="Arial" w:hAnsi="Arial" w:cs="Arial"/>
          <w:sz w:val="20"/>
          <w:szCs w:val="20"/>
        </w:rPr>
        <w:t xml:space="preserve">Servicio de Rentas Internas, </w:t>
      </w:r>
      <w:r w:rsidR="00FF309A">
        <w:rPr>
          <w:rFonts w:ascii="Arial" w:hAnsi="Arial" w:cs="Arial"/>
          <w:sz w:val="20"/>
          <w:szCs w:val="20"/>
        </w:rPr>
        <w:t>SRI.</w:t>
      </w:r>
    </w:p>
    <w:p w:rsidR="00AF6DF4" w:rsidRDefault="006756A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fines de reporte de lo antes expuesto, se ha diseñado el formulario </w:t>
      </w:r>
      <w:r w:rsidR="005576E5" w:rsidRPr="005576E5">
        <w:rPr>
          <w:rFonts w:ascii="Arial" w:hAnsi="Arial" w:cs="Arial"/>
          <w:sz w:val="20"/>
          <w:szCs w:val="20"/>
        </w:rPr>
        <w:t xml:space="preserve">PINF - ATH </w:t>
      </w:r>
      <w:r w:rsidR="005576E5">
        <w:rPr>
          <w:rFonts w:ascii="Arial" w:hAnsi="Arial" w:cs="Arial"/>
          <w:sz w:val="20"/>
          <w:szCs w:val="20"/>
        </w:rPr>
        <w:t>–</w:t>
      </w:r>
      <w:r w:rsidR="005576E5" w:rsidRPr="005576E5">
        <w:rPr>
          <w:rFonts w:ascii="Arial" w:hAnsi="Arial" w:cs="Arial"/>
          <w:sz w:val="20"/>
          <w:szCs w:val="20"/>
        </w:rPr>
        <w:t xml:space="preserve"> 001</w:t>
      </w:r>
      <w:r w:rsidR="00557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denominado </w:t>
      </w:r>
      <w:r w:rsidRPr="00483F4B">
        <w:rPr>
          <w:rFonts w:ascii="Arial" w:hAnsi="Arial" w:cs="Arial"/>
          <w:sz w:val="20"/>
          <w:szCs w:val="20"/>
        </w:rPr>
        <w:t xml:space="preserve">Formulario </w:t>
      </w:r>
      <w:r w:rsidR="00483F4B" w:rsidRPr="00483F4B">
        <w:rPr>
          <w:rFonts w:ascii="Arial" w:hAnsi="Arial" w:cs="Arial"/>
          <w:sz w:val="20"/>
          <w:szCs w:val="20"/>
        </w:rPr>
        <w:t>de Ingresos</w:t>
      </w:r>
      <w:r w:rsidR="005576E5">
        <w:rPr>
          <w:rFonts w:ascii="Arial" w:hAnsi="Arial" w:cs="Arial"/>
          <w:sz w:val="20"/>
          <w:szCs w:val="20"/>
        </w:rPr>
        <w:t xml:space="preserve"> y Egresos</w:t>
      </w:r>
      <w:r>
        <w:rPr>
          <w:rFonts w:ascii="Arial" w:hAnsi="Arial" w:cs="Arial"/>
          <w:sz w:val="20"/>
          <w:szCs w:val="20"/>
        </w:rPr>
        <w:t xml:space="preserve">, en el cual </w:t>
      </w:r>
      <w:r w:rsidR="005576E5">
        <w:rPr>
          <w:rFonts w:ascii="Arial" w:hAnsi="Arial" w:cs="Arial"/>
          <w:sz w:val="20"/>
          <w:szCs w:val="20"/>
        </w:rPr>
        <w:t xml:space="preserve">los poseedores de títulos habilitantes que corresponden a Personas Naturales No Obligadas a llevar contabilidad, </w:t>
      </w:r>
      <w:r>
        <w:rPr>
          <w:rFonts w:ascii="Arial" w:hAnsi="Arial" w:cs="Arial"/>
          <w:sz w:val="20"/>
          <w:szCs w:val="20"/>
        </w:rPr>
        <w:t>reportará</w:t>
      </w:r>
      <w:r w:rsidR="005576E5">
        <w:rPr>
          <w:rFonts w:ascii="Arial" w:hAnsi="Arial" w:cs="Arial"/>
          <w:sz w:val="20"/>
          <w:szCs w:val="20"/>
        </w:rPr>
        <w:t>n a la ARCOTEL</w:t>
      </w:r>
      <w:r w:rsidR="00AF6DF4">
        <w:rPr>
          <w:rFonts w:ascii="Arial" w:hAnsi="Arial" w:cs="Arial"/>
          <w:sz w:val="20"/>
          <w:szCs w:val="20"/>
        </w:rPr>
        <w:t>.</w:t>
      </w:r>
    </w:p>
    <w:p w:rsidR="002650F5" w:rsidRDefault="002650F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formularios definidos deben ser presentados en el formato electrónico en la versión original (Excel) y </w:t>
      </w:r>
      <w:r w:rsidR="00611F99">
        <w:rPr>
          <w:rFonts w:ascii="Arial" w:hAnsi="Arial" w:cs="Arial"/>
          <w:sz w:val="20"/>
          <w:szCs w:val="20"/>
        </w:rPr>
        <w:t xml:space="preserve">adicionalmente una impresión </w:t>
      </w:r>
      <w:r>
        <w:rPr>
          <w:rFonts w:ascii="Arial" w:hAnsi="Arial" w:cs="Arial"/>
          <w:sz w:val="20"/>
          <w:szCs w:val="20"/>
        </w:rPr>
        <w:t>en formato PDF con las respectivas firmas de responsabilidad, en los plazos previstos para el efecto</w:t>
      </w:r>
      <w:r w:rsidR="00FF309A">
        <w:rPr>
          <w:rFonts w:ascii="Arial" w:hAnsi="Arial" w:cs="Arial"/>
          <w:sz w:val="20"/>
          <w:szCs w:val="20"/>
        </w:rPr>
        <w:t xml:space="preserve"> del pago de l</w:t>
      </w:r>
      <w:r w:rsidR="005576E5">
        <w:rPr>
          <w:rFonts w:ascii="Arial" w:hAnsi="Arial" w:cs="Arial"/>
          <w:sz w:val="20"/>
          <w:szCs w:val="20"/>
        </w:rPr>
        <w:t>as obligaciones antes descritas</w:t>
      </w:r>
      <w:r>
        <w:rPr>
          <w:rFonts w:ascii="Arial" w:hAnsi="Arial" w:cs="Arial"/>
          <w:sz w:val="20"/>
          <w:szCs w:val="20"/>
        </w:rPr>
        <w:t>.</w:t>
      </w:r>
    </w:p>
    <w:p w:rsidR="00AF6DF4" w:rsidRDefault="00AF6DF4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formulario cuenta con un encabezado general, el cual se muestra a continuación:</w:t>
      </w: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84870">
        <w:rPr>
          <w:noProof/>
          <w:lang w:val="es-EC" w:eastAsia="es-EC"/>
        </w:rPr>
        <w:drawing>
          <wp:inline distT="0" distB="0" distL="0" distR="0" wp14:anchorId="1E4DB0D4" wp14:editId="258564E6">
            <wp:extent cx="5886450" cy="14268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87" cy="14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encabezado se especificará la siguiente información:</w:t>
      </w: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5576E5">
        <w:rPr>
          <w:noProof/>
          <w:lang w:val="es-EC" w:eastAsia="es-EC"/>
        </w:rPr>
        <w:drawing>
          <wp:inline distT="0" distB="0" distL="0" distR="0">
            <wp:extent cx="5901690" cy="641340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NOMBRE DE LA PERSONA NATURAL BENEFICIARIA DEL TÍTULO HABILITANTE.- corresponde al nombre de la persona natural poseedora del título habilitante; es decir, el suscriptor o  beneficiario del título.</w:t>
      </w: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576E5" w:rsidRDefault="005576E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HABILITANTES PARA LA PRESTACION DEL SERVICIO DE.- comprende el </w:t>
      </w:r>
      <w:r w:rsidR="00301415">
        <w:rPr>
          <w:rFonts w:ascii="Arial" w:hAnsi="Arial" w:cs="Arial"/>
          <w:sz w:val="20"/>
          <w:szCs w:val="20"/>
        </w:rPr>
        <w:t>mencionar y especificar el servicio para el cual fue otorgado el título habilitante, los servicios pueden ser: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Telefonía Fija Local (incluye los ingresos del Servicio de Larga Distancia Nacional).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Larga Distancia Internacional.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Servicios de Telecomunicaciones a través de Terminales de Uso Público.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Portadores.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 xml:space="preserve">Servicios </w:t>
      </w:r>
      <w:r>
        <w:rPr>
          <w:b w:val="0"/>
          <w:bCs w:val="0"/>
          <w:sz w:val="20"/>
          <w:szCs w:val="20"/>
        </w:rPr>
        <w:t>Finales de T</w:t>
      </w:r>
      <w:r w:rsidRPr="00E86E0A">
        <w:rPr>
          <w:b w:val="0"/>
          <w:bCs w:val="0"/>
          <w:sz w:val="20"/>
          <w:szCs w:val="20"/>
        </w:rPr>
        <w:t>elec</w:t>
      </w:r>
      <w:r>
        <w:rPr>
          <w:b w:val="0"/>
          <w:bCs w:val="0"/>
          <w:sz w:val="20"/>
          <w:szCs w:val="20"/>
        </w:rPr>
        <w:t>omunicaciones por S</w:t>
      </w:r>
      <w:r w:rsidRPr="00E86E0A">
        <w:rPr>
          <w:b w:val="0"/>
          <w:bCs w:val="0"/>
          <w:sz w:val="20"/>
          <w:szCs w:val="20"/>
        </w:rPr>
        <w:t xml:space="preserve">atélite. 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 xml:space="preserve">Servicios de Valor Agregado. 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Provisión de C</w:t>
      </w:r>
      <w:r w:rsidRPr="00E86E0A">
        <w:rPr>
          <w:b w:val="0"/>
          <w:bCs w:val="0"/>
          <w:sz w:val="20"/>
          <w:szCs w:val="20"/>
        </w:rPr>
        <w:t>apacidad de Cable Submarino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Radiodifusión y Televisión.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Sistemas Troncalizados</w:t>
      </w:r>
    </w:p>
    <w:p w:rsidR="00301415" w:rsidRPr="00E86E0A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 w:rsidRPr="00E86E0A">
        <w:rPr>
          <w:b w:val="0"/>
          <w:bCs w:val="0"/>
          <w:sz w:val="20"/>
          <w:szCs w:val="20"/>
        </w:rPr>
        <w:t>Sistemas de Audio y Video Por Suscripción</w:t>
      </w:r>
    </w:p>
    <w:p w:rsidR="00301415" w:rsidRDefault="00301415" w:rsidP="00301415">
      <w:pPr>
        <w:pStyle w:val="Textoindependiente3"/>
        <w:numPr>
          <w:ilvl w:val="0"/>
          <w:numId w:val="3"/>
        </w:numPr>
        <w:spacing w:after="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Sistemas Comunales</w:t>
      </w:r>
    </w:p>
    <w:p w:rsidR="00301415" w:rsidRDefault="00301415" w:rsidP="00301415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01415" w:rsidRDefault="00301415" w:rsidP="00301415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PERÍODO.- corresponde al año por el cual se declara o realiza el pago de la obligación económica.</w:t>
      </w:r>
    </w:p>
    <w:p w:rsidR="00301415" w:rsidRDefault="00301415" w:rsidP="00301415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01415" w:rsidRDefault="00301415" w:rsidP="00301415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PRESENTACIÓN.- es la fecha en la cual se presenta la información.</w:t>
      </w:r>
    </w:p>
    <w:p w:rsidR="00301415" w:rsidRDefault="00301415" w:rsidP="007F548D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93953" w:rsidRDefault="00D34FA3" w:rsidP="007F548D">
      <w:pPr>
        <w:pStyle w:val="Ttulo2"/>
        <w:numPr>
          <w:ilvl w:val="0"/>
          <w:numId w:val="2"/>
        </w:numPr>
        <w:jc w:val="both"/>
        <w:rPr>
          <w:rFonts w:cs="Arial"/>
          <w:szCs w:val="20"/>
        </w:rPr>
      </w:pPr>
      <w:bookmarkStart w:id="3" w:name="_Toc434591257"/>
      <w:r>
        <w:rPr>
          <w:rFonts w:cs="Arial"/>
          <w:szCs w:val="20"/>
        </w:rPr>
        <w:t>Metodología de Homologación</w:t>
      </w:r>
      <w:bookmarkEnd w:id="3"/>
    </w:p>
    <w:p w:rsidR="00AF6DF4" w:rsidRDefault="005A2B04" w:rsidP="00301415">
      <w:pPr>
        <w:pStyle w:val="Textoindependiente"/>
        <w:spacing w:before="120" w:after="0"/>
        <w:ind w:left="708"/>
        <w:jc w:val="both"/>
        <w:rPr>
          <w:rFonts w:ascii="Arial" w:hAnsi="Arial" w:cs="Arial"/>
          <w:sz w:val="20"/>
          <w:szCs w:val="20"/>
        </w:rPr>
      </w:pPr>
      <w:r w:rsidRPr="005A2B04">
        <w:rPr>
          <w:rFonts w:ascii="Arial" w:hAnsi="Arial" w:cs="Arial"/>
          <w:sz w:val="20"/>
          <w:szCs w:val="20"/>
        </w:rPr>
        <w:t>A fin de</w:t>
      </w:r>
      <w:r>
        <w:rPr>
          <w:rFonts w:ascii="Arial" w:hAnsi="Arial" w:cs="Arial"/>
          <w:sz w:val="20"/>
          <w:szCs w:val="20"/>
        </w:rPr>
        <w:t xml:space="preserve"> mantener </w:t>
      </w:r>
      <w:r w:rsidR="005576E5">
        <w:rPr>
          <w:rFonts w:ascii="Arial" w:hAnsi="Arial" w:cs="Arial"/>
          <w:sz w:val="20"/>
          <w:szCs w:val="20"/>
        </w:rPr>
        <w:t xml:space="preserve">un plan básico de </w:t>
      </w:r>
      <w:r>
        <w:rPr>
          <w:rFonts w:ascii="Arial" w:hAnsi="Arial" w:cs="Arial"/>
          <w:sz w:val="20"/>
          <w:szCs w:val="20"/>
        </w:rPr>
        <w:t>cuentas de</w:t>
      </w:r>
      <w:r w:rsidR="00CB66B5">
        <w:rPr>
          <w:rFonts w:ascii="Arial" w:hAnsi="Arial" w:cs="Arial"/>
          <w:sz w:val="20"/>
          <w:szCs w:val="20"/>
        </w:rPr>
        <w:t xml:space="preserve"> los </w:t>
      </w:r>
      <w:r w:rsidR="005576E5">
        <w:rPr>
          <w:rFonts w:ascii="Arial" w:hAnsi="Arial" w:cs="Arial"/>
          <w:sz w:val="20"/>
          <w:szCs w:val="20"/>
        </w:rPr>
        <w:t>poseedores de títulos habilitantes</w:t>
      </w:r>
      <w:r w:rsidR="00641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reporta</w:t>
      </w:r>
      <w:r w:rsidR="00CB66B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la información, se ha creado esta herramienta que permite a su vez relacionar las cuentas contables del informante</w:t>
      </w:r>
      <w:r w:rsidR="00CB66B5">
        <w:rPr>
          <w:rFonts w:ascii="Arial" w:hAnsi="Arial" w:cs="Arial"/>
          <w:sz w:val="20"/>
          <w:szCs w:val="20"/>
        </w:rPr>
        <w:t>, con los diferentes tipos de S</w:t>
      </w:r>
      <w:r>
        <w:rPr>
          <w:rFonts w:ascii="Arial" w:hAnsi="Arial" w:cs="Arial"/>
          <w:sz w:val="20"/>
          <w:szCs w:val="20"/>
        </w:rPr>
        <w:t>ervicio</w:t>
      </w:r>
      <w:r w:rsidR="00CB66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</w:t>
      </w:r>
      <w:r w:rsidR="00CB66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elecomunicaciones</w:t>
      </w:r>
      <w:r w:rsidR="005576E5">
        <w:rPr>
          <w:rFonts w:ascii="Arial" w:hAnsi="Arial" w:cs="Arial"/>
          <w:sz w:val="20"/>
          <w:szCs w:val="20"/>
        </w:rPr>
        <w:t>, radiodifusión y televisión y audio y video por suscripción</w:t>
      </w:r>
      <w:r w:rsidR="0068406E">
        <w:rPr>
          <w:rFonts w:ascii="Arial" w:hAnsi="Arial" w:cs="Arial"/>
          <w:sz w:val="20"/>
          <w:szCs w:val="20"/>
        </w:rPr>
        <w:t>, en tal sentido por un lado se mantiene la información fuente y por otro se estandariza la inform</w:t>
      </w:r>
      <w:r w:rsidR="00FF309A">
        <w:rPr>
          <w:rFonts w:ascii="Arial" w:hAnsi="Arial" w:cs="Arial"/>
          <w:sz w:val="20"/>
          <w:szCs w:val="20"/>
        </w:rPr>
        <w:t xml:space="preserve">ación acorde con los </w:t>
      </w:r>
      <w:r w:rsidR="005576E5">
        <w:rPr>
          <w:rFonts w:ascii="Arial" w:hAnsi="Arial" w:cs="Arial"/>
          <w:sz w:val="20"/>
          <w:szCs w:val="20"/>
        </w:rPr>
        <w:t>títulos habilitantes</w:t>
      </w:r>
      <w:r w:rsidR="0068406E">
        <w:rPr>
          <w:rFonts w:ascii="Arial" w:hAnsi="Arial" w:cs="Arial"/>
          <w:sz w:val="20"/>
          <w:szCs w:val="20"/>
        </w:rPr>
        <w:t>.</w:t>
      </w:r>
    </w:p>
    <w:p w:rsidR="0068406E" w:rsidRDefault="0068406E" w:rsidP="00301415">
      <w:pPr>
        <w:pStyle w:val="Textoindependiente"/>
        <w:spacing w:before="120" w:after="0"/>
        <w:ind w:left="708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Adicionalmente este formulario permite cuadrar </w:t>
      </w:r>
      <w:r w:rsidR="006636FF">
        <w:rPr>
          <w:rFonts w:ascii="Arial" w:hAnsi="Arial" w:cs="Arial"/>
          <w:sz w:val="20"/>
          <w:szCs w:val="20"/>
        </w:rPr>
        <w:t>y guardar consistencia con los formularios de declaración del Impuesto a la Renta</w:t>
      </w:r>
      <w:r w:rsidR="005576E5">
        <w:rPr>
          <w:rFonts w:ascii="Arial" w:hAnsi="Arial" w:cs="Arial"/>
          <w:sz w:val="20"/>
          <w:szCs w:val="20"/>
        </w:rPr>
        <w:t xml:space="preserve"> e Impuesto al Valor Agregado</w:t>
      </w:r>
      <w:r w:rsidR="006636FF">
        <w:rPr>
          <w:rFonts w:ascii="Arial" w:hAnsi="Arial" w:cs="Arial"/>
          <w:sz w:val="20"/>
          <w:szCs w:val="20"/>
        </w:rPr>
        <w:t xml:space="preserve"> presentados ante el SRI</w:t>
      </w:r>
      <w:r>
        <w:rPr>
          <w:rFonts w:ascii="Arial" w:hAnsi="Arial" w:cs="Arial"/>
          <w:sz w:val="20"/>
          <w:szCs w:val="20"/>
        </w:rPr>
        <w:t>.</w:t>
      </w:r>
    </w:p>
    <w:p w:rsidR="005A2B04" w:rsidRDefault="005A2B04" w:rsidP="007F548D">
      <w:pPr>
        <w:pStyle w:val="Textoindependiente"/>
        <w:spacing w:before="120" w:after="0"/>
        <w:jc w:val="both"/>
        <w:rPr>
          <w:rFonts w:cs="Arial"/>
          <w:szCs w:val="20"/>
        </w:rPr>
      </w:pPr>
    </w:p>
    <w:p w:rsidR="005A2B04" w:rsidRDefault="009E1150" w:rsidP="007F548D">
      <w:pPr>
        <w:pStyle w:val="Ttulo2"/>
        <w:numPr>
          <w:ilvl w:val="0"/>
          <w:numId w:val="2"/>
        </w:numPr>
        <w:jc w:val="both"/>
        <w:rPr>
          <w:rFonts w:cs="Arial"/>
          <w:szCs w:val="20"/>
        </w:rPr>
      </w:pPr>
      <w:bookmarkStart w:id="4" w:name="_Toc434591258"/>
      <w:r>
        <w:rPr>
          <w:rFonts w:cs="Arial"/>
          <w:szCs w:val="20"/>
        </w:rPr>
        <w:t xml:space="preserve">CUENTAS DE </w:t>
      </w:r>
      <w:r w:rsidR="00941C81">
        <w:rPr>
          <w:rFonts w:cs="Arial"/>
          <w:szCs w:val="20"/>
        </w:rPr>
        <w:t>Ingresos</w:t>
      </w:r>
      <w:bookmarkEnd w:id="4"/>
    </w:p>
    <w:p w:rsidR="005A2B04" w:rsidRPr="00E86E0A" w:rsidRDefault="005A2B04" w:rsidP="007F548D">
      <w:pPr>
        <w:pStyle w:val="Textoindependiente"/>
        <w:spacing w:before="120" w:after="0"/>
        <w:jc w:val="both"/>
        <w:rPr>
          <w:rFonts w:cs="Arial"/>
          <w:szCs w:val="20"/>
        </w:rPr>
      </w:pPr>
    </w:p>
    <w:p w:rsidR="00FC0BA6" w:rsidRDefault="00CB66B5" w:rsidP="00301415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="005576E5">
        <w:rPr>
          <w:rFonts w:ascii="Arial" w:hAnsi="Arial" w:cs="Arial"/>
          <w:sz w:val="20"/>
          <w:szCs w:val="20"/>
        </w:rPr>
        <w:t xml:space="preserve">poseedores de títulos habilitantes </w:t>
      </w:r>
      <w:r w:rsidR="00E93953" w:rsidRPr="00E86E0A">
        <w:rPr>
          <w:rFonts w:ascii="Arial" w:hAnsi="Arial" w:cs="Arial"/>
          <w:sz w:val="20"/>
          <w:szCs w:val="20"/>
        </w:rPr>
        <w:t>deberán registrar sus ingresos totales (s</w:t>
      </w:r>
      <w:r w:rsidR="005576E5">
        <w:rPr>
          <w:rFonts w:ascii="Arial" w:hAnsi="Arial" w:cs="Arial"/>
          <w:sz w:val="20"/>
          <w:szCs w:val="20"/>
        </w:rPr>
        <w:t>in impuestos) clasificados en la</w:t>
      </w:r>
      <w:r w:rsidR="00E93953" w:rsidRPr="00E86E0A">
        <w:rPr>
          <w:rFonts w:ascii="Arial" w:hAnsi="Arial" w:cs="Arial"/>
          <w:sz w:val="20"/>
          <w:szCs w:val="20"/>
        </w:rPr>
        <w:t xml:space="preserve">s siguientes </w:t>
      </w:r>
      <w:r w:rsidR="005576E5">
        <w:rPr>
          <w:rFonts w:ascii="Arial" w:hAnsi="Arial" w:cs="Arial"/>
          <w:sz w:val="20"/>
          <w:szCs w:val="20"/>
        </w:rPr>
        <w:t>cuentas</w:t>
      </w:r>
      <w:r w:rsidR="00E93953" w:rsidRPr="00E86E0A">
        <w:rPr>
          <w:rFonts w:ascii="Arial" w:hAnsi="Arial" w:cs="Arial"/>
          <w:sz w:val="20"/>
          <w:szCs w:val="20"/>
        </w:rPr>
        <w:t>:</w:t>
      </w:r>
    </w:p>
    <w:p w:rsidR="005576E5" w:rsidRDefault="005576E5" w:rsidP="007F54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generados por la aplicación del título habilitante</w:t>
      </w:r>
      <w:r w:rsidR="00301415">
        <w:rPr>
          <w:rFonts w:ascii="Arial" w:hAnsi="Arial" w:cs="Arial"/>
          <w:sz w:val="20"/>
          <w:szCs w:val="20"/>
        </w:rPr>
        <w:t xml:space="preserve">.- corresponden a los ingresos generados por la prestación y/o explotación del servicio; los cuales </w:t>
      </w:r>
      <w:r w:rsidR="00301415" w:rsidRPr="00301415">
        <w:rPr>
          <w:rFonts w:ascii="Arial" w:hAnsi="Arial" w:cs="Arial"/>
          <w:sz w:val="20"/>
          <w:szCs w:val="20"/>
        </w:rPr>
        <w:t xml:space="preserve">se facturan ya sea mediante pensión básica, cargo por acceso, cobro por minuto, cobro por evento, cobro por bits o cualquier otra modalidad; se incluyen dentro de los ingresos por el servicio la venta o alquiler de equipos destinados a la provisión de los servicios. No se incluyen los ingresos por venta o alquiler de activos distintos a los equipos para la provisión del servicio, ingresos financieros, dividendos por acciones, venta de seguros, venta a terceros de servicios diferentes a los servicios constantes en los títulos habilitantes, recaudaciones por prestación de servicios de terceros, entrega de estados de cuenta, y cualquier otro concepto que no tiene relación con los ingresos por el servicio. </w:t>
      </w:r>
      <w:r w:rsidR="00301415">
        <w:rPr>
          <w:rFonts w:ascii="Arial" w:hAnsi="Arial" w:cs="Arial"/>
          <w:sz w:val="20"/>
          <w:szCs w:val="20"/>
        </w:rPr>
        <w:t xml:space="preserve"> 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por venta de equipos informáticos</w:t>
      </w:r>
      <w:r w:rsidR="00301415">
        <w:rPr>
          <w:rFonts w:ascii="Arial" w:hAnsi="Arial" w:cs="Arial"/>
          <w:sz w:val="20"/>
          <w:szCs w:val="20"/>
        </w:rPr>
        <w:t>.- son los ingresos generados por la venta de equipos informáticos: computadores, laptops, impresoras, etc. que pueden ser provistos por el poseedor del título habilitantes y sobre los cuales factura como venta de equipos computacionales.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por venta de equipos de radiocomunicación y telecomunicaciones</w:t>
      </w:r>
      <w:r w:rsidR="00301415">
        <w:rPr>
          <w:rFonts w:ascii="Arial" w:hAnsi="Arial" w:cs="Arial"/>
          <w:sz w:val="20"/>
          <w:szCs w:val="20"/>
        </w:rPr>
        <w:t xml:space="preserve">.- </w:t>
      </w:r>
      <w:r w:rsidR="009F228C">
        <w:rPr>
          <w:rFonts w:ascii="Arial" w:hAnsi="Arial" w:cs="Arial"/>
          <w:sz w:val="20"/>
          <w:szCs w:val="20"/>
        </w:rPr>
        <w:t xml:space="preserve">corresponde a los ingresos generados por la venta de equipos de radiocomunicación y telecomunicaciones independientes a los provistos para la prestación, explotación o uso del servicio por parte del cliente final del mismo. </w:t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por venta de otros equipos</w:t>
      </w:r>
      <w:r w:rsidR="009F228C">
        <w:rPr>
          <w:rFonts w:ascii="Arial" w:hAnsi="Arial" w:cs="Arial"/>
          <w:sz w:val="20"/>
          <w:szCs w:val="20"/>
        </w:rPr>
        <w:t xml:space="preserve">.- </w:t>
      </w:r>
      <w:r w:rsidR="00271894">
        <w:rPr>
          <w:rFonts w:ascii="Arial" w:hAnsi="Arial" w:cs="Arial"/>
          <w:sz w:val="20"/>
          <w:szCs w:val="20"/>
        </w:rPr>
        <w:t>son los ingresos generados por la venta de equipos distintos a los equipos informáticos y equipos de radiocomunicación y telecomunicaciones; es decir, son equipos varios que difieren del giro del negocio pero que son comercializados por el poseedor del título habilitante.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FB7128" w:rsidRDefault="005576E5" w:rsidP="00FB7128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b/>
          <w:i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por venta de software y/o  aplicaciones informáticas</w:t>
      </w:r>
      <w:r w:rsidR="00271894" w:rsidRPr="00FB7128">
        <w:rPr>
          <w:rFonts w:ascii="Arial" w:hAnsi="Arial" w:cs="Arial"/>
          <w:b/>
          <w:i/>
          <w:sz w:val="20"/>
          <w:szCs w:val="20"/>
        </w:rPr>
        <w:t xml:space="preserve">.- </w:t>
      </w:r>
      <w:r w:rsidR="00271894" w:rsidRPr="00FB7128">
        <w:rPr>
          <w:rFonts w:ascii="Arial" w:hAnsi="Arial" w:cs="Arial"/>
          <w:sz w:val="20"/>
          <w:szCs w:val="20"/>
        </w:rPr>
        <w:t>comprende los ingresos por venta de software y/o aplicaciones informáticas</w:t>
      </w:r>
      <w:r w:rsidR="00FB7128" w:rsidRPr="00FB7128">
        <w:rPr>
          <w:rFonts w:ascii="Arial" w:hAnsi="Arial" w:cs="Arial"/>
          <w:sz w:val="20"/>
          <w:szCs w:val="20"/>
        </w:rPr>
        <w:t xml:space="preserve">, denominadas así a las una aplicación generadas como un tipo de programa informático diseñado como herramienta </w:t>
      </w:r>
      <w:r w:rsidR="00FB7128">
        <w:rPr>
          <w:rFonts w:ascii="Arial" w:hAnsi="Arial" w:cs="Arial"/>
          <w:sz w:val="20"/>
          <w:szCs w:val="20"/>
        </w:rPr>
        <w:t xml:space="preserve">que permiten </w:t>
      </w:r>
      <w:r w:rsidR="00FB7128" w:rsidRPr="00FB7128">
        <w:rPr>
          <w:rFonts w:ascii="Arial" w:hAnsi="Arial" w:cs="Arial"/>
          <w:sz w:val="20"/>
          <w:szCs w:val="20"/>
        </w:rPr>
        <w:t>realizar uno o diversos tipos de trabajos</w:t>
      </w:r>
      <w:r w:rsidR="00FB7128">
        <w:rPr>
          <w:rFonts w:ascii="Arial" w:hAnsi="Arial" w:cs="Arial"/>
          <w:sz w:val="20"/>
          <w:szCs w:val="20"/>
        </w:rPr>
        <w:t>, funciones u operaciones.</w:t>
      </w:r>
      <w:r w:rsidRPr="00FB7128">
        <w:rPr>
          <w:rFonts w:ascii="Arial" w:hAnsi="Arial" w:cs="Arial"/>
          <w:b/>
          <w:i/>
          <w:sz w:val="20"/>
          <w:szCs w:val="20"/>
        </w:rPr>
        <w:tab/>
      </w:r>
      <w:r w:rsidRPr="00FB7128">
        <w:rPr>
          <w:rFonts w:ascii="Arial" w:hAnsi="Arial" w:cs="Arial"/>
          <w:b/>
          <w:i/>
          <w:sz w:val="20"/>
          <w:szCs w:val="20"/>
        </w:rPr>
        <w:tab/>
      </w:r>
      <w:r w:rsidRPr="00FB7128">
        <w:rPr>
          <w:rFonts w:ascii="Arial" w:hAnsi="Arial" w:cs="Arial"/>
          <w:b/>
          <w:i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por instalación de redes, equipos e infraestructura</w:t>
      </w:r>
      <w:r w:rsidRPr="005576E5">
        <w:rPr>
          <w:rFonts w:ascii="Arial" w:hAnsi="Arial" w:cs="Arial"/>
          <w:sz w:val="20"/>
          <w:szCs w:val="20"/>
        </w:rPr>
        <w:t>.</w:t>
      </w:r>
      <w:r w:rsidR="00FB7128">
        <w:rPr>
          <w:rFonts w:ascii="Arial" w:hAnsi="Arial" w:cs="Arial"/>
          <w:sz w:val="20"/>
          <w:szCs w:val="20"/>
        </w:rPr>
        <w:t>- son los ingresos</w:t>
      </w:r>
      <w:r w:rsidR="00FB7128" w:rsidRPr="00FB7128">
        <w:rPr>
          <w:rFonts w:ascii="Arial" w:hAnsi="Arial" w:cs="Arial"/>
          <w:sz w:val="20"/>
          <w:szCs w:val="20"/>
        </w:rPr>
        <w:t xml:space="preserve"> </w:t>
      </w:r>
      <w:r w:rsidR="00FB7128">
        <w:rPr>
          <w:rFonts w:ascii="Arial" w:hAnsi="Arial" w:cs="Arial"/>
          <w:sz w:val="20"/>
          <w:szCs w:val="20"/>
        </w:rPr>
        <w:t>concebidos por la instalación de redes, equipos e infraestructura que realice el poseedor del título habilitante</w:t>
      </w:r>
      <w:r w:rsidR="00726D32">
        <w:rPr>
          <w:rFonts w:ascii="Arial" w:hAnsi="Arial" w:cs="Arial"/>
          <w:sz w:val="20"/>
          <w:szCs w:val="20"/>
        </w:rPr>
        <w:t>.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5576E5">
        <w:rPr>
          <w:rFonts w:ascii="Arial" w:hAnsi="Arial" w:cs="Arial"/>
          <w:sz w:val="20"/>
          <w:szCs w:val="20"/>
        </w:rPr>
        <w:t>I</w:t>
      </w:r>
      <w:r w:rsidRPr="00301415">
        <w:rPr>
          <w:rFonts w:ascii="Arial" w:hAnsi="Arial" w:cs="Arial"/>
          <w:b/>
          <w:i/>
          <w:sz w:val="20"/>
          <w:szCs w:val="20"/>
        </w:rPr>
        <w:t>ngresos por venta o arriendo de equipos para la entrega del servicio</w:t>
      </w:r>
      <w:r w:rsidR="00726D32">
        <w:rPr>
          <w:rFonts w:ascii="Arial" w:hAnsi="Arial" w:cs="Arial"/>
          <w:sz w:val="20"/>
          <w:szCs w:val="20"/>
        </w:rPr>
        <w:t>- son los ingresos atribuibles a la venta o arrendamiento de equipos sin los cuales el servicio no puede ser recibido o receptado por el usuario o cliente final. Corresponde a los ingresos por venta o arrendamiento entre otros de: equipos de radiocomunicación, antenas satelitales, antenas de recepción o difusión, decodificadores, codificadores, sintonizadores, conversores de señal, etc.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Ingresos por venta de activos</w:t>
      </w:r>
      <w:r w:rsidR="00726D32">
        <w:rPr>
          <w:rFonts w:ascii="Arial" w:hAnsi="Arial" w:cs="Arial"/>
          <w:sz w:val="20"/>
          <w:szCs w:val="20"/>
        </w:rPr>
        <w:t>.- corresponde a los ingresos por venta de activos, es decir bienes tangibles e intangibles que pertenecen al poseedor del título habilitantes y que difieren de los equipos para la entrega del servicio, tales como vehículos, maquinaria, oficinas, etc.</w:t>
      </w:r>
      <w:r w:rsidRPr="005576E5">
        <w:rPr>
          <w:rFonts w:ascii="Arial" w:hAnsi="Arial" w:cs="Arial"/>
          <w:sz w:val="20"/>
          <w:szCs w:val="20"/>
        </w:rPr>
        <w:t xml:space="preserve"> 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5576E5" w:rsidRPr="00472F0C" w:rsidRDefault="005576E5" w:rsidP="00472F0C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b/>
          <w:i/>
          <w:sz w:val="20"/>
          <w:szCs w:val="20"/>
        </w:rPr>
      </w:pPr>
      <w:r w:rsidRPr="00726D32">
        <w:rPr>
          <w:rFonts w:ascii="Arial" w:hAnsi="Arial" w:cs="Arial"/>
          <w:b/>
          <w:i/>
          <w:sz w:val="20"/>
          <w:szCs w:val="20"/>
        </w:rPr>
        <w:t>Ingresos financieros</w:t>
      </w:r>
      <w:r w:rsidR="00726D32" w:rsidRPr="00472F0C">
        <w:rPr>
          <w:rFonts w:ascii="Arial" w:hAnsi="Arial" w:cs="Arial"/>
          <w:b/>
          <w:i/>
          <w:sz w:val="20"/>
          <w:szCs w:val="20"/>
        </w:rPr>
        <w:t xml:space="preserve">.-  </w:t>
      </w:r>
      <w:r w:rsidR="00726D32" w:rsidRPr="00472F0C">
        <w:rPr>
          <w:rFonts w:ascii="Arial" w:hAnsi="Arial" w:cs="Arial"/>
          <w:sz w:val="20"/>
          <w:szCs w:val="20"/>
        </w:rPr>
        <w:t xml:space="preserve">son los ingresos derivados directa y aisladamente de la gestión financiera. </w:t>
      </w:r>
      <w:r w:rsidR="00472F0C" w:rsidRPr="00472F0C">
        <w:rPr>
          <w:rFonts w:ascii="Arial" w:hAnsi="Arial" w:cs="Arial"/>
          <w:sz w:val="20"/>
          <w:szCs w:val="20"/>
        </w:rPr>
        <w:t xml:space="preserve">Consiste en los ingresos </w:t>
      </w:r>
      <w:r w:rsidR="00726D32" w:rsidRPr="00472F0C">
        <w:rPr>
          <w:rFonts w:ascii="Arial" w:hAnsi="Arial" w:cs="Arial"/>
          <w:sz w:val="20"/>
          <w:szCs w:val="20"/>
        </w:rPr>
        <w:t>derivadas exclusivamente de la gestión financiera de la empresa en concepto de intereses de préstamos y créditos concedidos, de rentas obtenidas por participaciones en el capital de otras empresas, de rendimientos de la cartera de valores u otras inversiones financieras del capital.</w:t>
      </w:r>
      <w:r w:rsidRPr="00472F0C">
        <w:rPr>
          <w:rFonts w:ascii="Arial" w:hAnsi="Arial" w:cs="Arial"/>
          <w:b/>
          <w:i/>
          <w:sz w:val="20"/>
          <w:szCs w:val="20"/>
        </w:rPr>
        <w:tab/>
      </w:r>
      <w:r w:rsidRPr="00472F0C">
        <w:rPr>
          <w:rFonts w:ascii="Arial" w:hAnsi="Arial" w:cs="Arial"/>
          <w:b/>
          <w:i/>
          <w:sz w:val="20"/>
          <w:szCs w:val="20"/>
        </w:rPr>
        <w:tab/>
      </w:r>
      <w:r w:rsidRPr="00472F0C">
        <w:rPr>
          <w:rFonts w:ascii="Arial" w:hAnsi="Arial" w:cs="Arial"/>
          <w:b/>
          <w:i/>
          <w:sz w:val="20"/>
          <w:szCs w:val="20"/>
        </w:rPr>
        <w:tab/>
      </w:r>
    </w:p>
    <w:p w:rsidR="005576E5" w:rsidRPr="005576E5" w:rsidRDefault="005576E5" w:rsidP="00301415">
      <w:pPr>
        <w:spacing w:after="60"/>
        <w:ind w:left="348" w:firstLine="2130"/>
        <w:jc w:val="both"/>
        <w:rPr>
          <w:rFonts w:ascii="Arial" w:hAnsi="Arial" w:cs="Arial"/>
          <w:sz w:val="20"/>
          <w:szCs w:val="20"/>
        </w:rPr>
      </w:pPr>
    </w:p>
    <w:p w:rsidR="005576E5" w:rsidRPr="005576E5" w:rsidRDefault="005576E5" w:rsidP="00301415">
      <w:pPr>
        <w:pStyle w:val="Prrafodelista"/>
        <w:numPr>
          <w:ilvl w:val="0"/>
          <w:numId w:val="29"/>
        </w:numPr>
        <w:spacing w:after="60"/>
        <w:ind w:left="1068"/>
        <w:jc w:val="both"/>
        <w:rPr>
          <w:rFonts w:ascii="Arial" w:hAnsi="Arial" w:cs="Arial"/>
          <w:sz w:val="20"/>
          <w:szCs w:val="20"/>
        </w:rPr>
      </w:pPr>
      <w:r w:rsidRPr="00301415">
        <w:rPr>
          <w:rFonts w:ascii="Arial" w:hAnsi="Arial" w:cs="Arial"/>
          <w:b/>
          <w:i/>
          <w:sz w:val="20"/>
          <w:szCs w:val="20"/>
        </w:rPr>
        <w:t>Otros ingresos</w:t>
      </w:r>
      <w:r w:rsidR="00472F0C">
        <w:rPr>
          <w:rFonts w:ascii="Arial" w:hAnsi="Arial" w:cs="Arial"/>
          <w:sz w:val="20"/>
          <w:szCs w:val="20"/>
        </w:rPr>
        <w:t xml:space="preserve">.- son ingresos materializados por la venta, alquiler, arrendamiento de bienes muebles o inmuebles distintos a la prestación y/o provisión del servicio descrito en el título habilitantes, por ejemplo consultorías, donaciones, etc. </w:t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  <w:r w:rsidRPr="005576E5">
        <w:rPr>
          <w:rFonts w:ascii="Arial" w:hAnsi="Arial" w:cs="Arial"/>
          <w:sz w:val="20"/>
          <w:szCs w:val="20"/>
        </w:rPr>
        <w:tab/>
      </w:r>
    </w:p>
    <w:p w:rsidR="00F358EA" w:rsidRPr="00162D7C" w:rsidRDefault="00F358EA" w:rsidP="00113128">
      <w:pPr>
        <w:pStyle w:val="Ttulo3"/>
        <w:numPr>
          <w:ilvl w:val="1"/>
          <w:numId w:val="2"/>
        </w:numPr>
        <w:ind w:left="0" w:right="45" w:firstLine="0"/>
        <w:jc w:val="both"/>
        <w:rPr>
          <w:rFonts w:cs="Arial"/>
          <w:szCs w:val="20"/>
        </w:rPr>
      </w:pPr>
      <w:bookmarkStart w:id="5" w:name="_Toc434591259"/>
      <w:r w:rsidRPr="00162D7C">
        <w:rPr>
          <w:rFonts w:cs="Arial"/>
          <w:szCs w:val="20"/>
        </w:rPr>
        <w:t>Total Ingreso</w:t>
      </w:r>
      <w:r w:rsidR="00785630">
        <w:rPr>
          <w:rFonts w:cs="Arial"/>
          <w:szCs w:val="20"/>
        </w:rPr>
        <w:t>s</w:t>
      </w:r>
      <w:bookmarkEnd w:id="5"/>
    </w:p>
    <w:p w:rsidR="00CB62C6" w:rsidRDefault="00472F0C" w:rsidP="00113128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93953" w:rsidRPr="00E86E0A">
        <w:rPr>
          <w:rFonts w:ascii="Arial" w:hAnsi="Arial" w:cs="Arial"/>
          <w:sz w:val="20"/>
          <w:szCs w:val="20"/>
        </w:rPr>
        <w:t>orresponde a la sumatoria de</w:t>
      </w:r>
      <w:r w:rsidR="00334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todas las cuentas de</w:t>
      </w:r>
      <w:r w:rsidR="00E93953" w:rsidRPr="00E86E0A">
        <w:rPr>
          <w:rFonts w:ascii="Arial" w:hAnsi="Arial" w:cs="Arial"/>
          <w:sz w:val="20"/>
          <w:szCs w:val="20"/>
        </w:rPr>
        <w:t xml:space="preserve"> ingresos, mismos que deberán coincidir con los Ingresos reportados </w:t>
      </w:r>
      <w:r w:rsidR="003928DA">
        <w:rPr>
          <w:rFonts w:ascii="Arial" w:hAnsi="Arial" w:cs="Arial"/>
          <w:sz w:val="20"/>
          <w:szCs w:val="20"/>
        </w:rPr>
        <w:t>y manteniendo</w:t>
      </w:r>
      <w:r w:rsidR="00E93953" w:rsidRPr="00E86E0A">
        <w:rPr>
          <w:rFonts w:ascii="Arial" w:hAnsi="Arial" w:cs="Arial"/>
          <w:sz w:val="20"/>
          <w:szCs w:val="20"/>
        </w:rPr>
        <w:t xml:space="preserve"> </w:t>
      </w:r>
      <w:r w:rsidR="003928DA">
        <w:rPr>
          <w:rFonts w:ascii="Arial" w:hAnsi="Arial" w:cs="Arial"/>
          <w:sz w:val="20"/>
          <w:szCs w:val="20"/>
        </w:rPr>
        <w:t>consistencia con los formularios de declaración del Impuesto a la Renta, presentados ante el SRI.</w:t>
      </w:r>
    </w:p>
    <w:p w:rsidR="003928DA" w:rsidRPr="003928DA" w:rsidRDefault="003928DA" w:rsidP="00113128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50D56" w:rsidRDefault="00472F0C" w:rsidP="00113128">
      <w:pPr>
        <w:pStyle w:val="Ttulo2"/>
        <w:numPr>
          <w:ilvl w:val="0"/>
          <w:numId w:val="2"/>
        </w:numPr>
        <w:ind w:left="0" w:firstLine="0"/>
        <w:jc w:val="both"/>
        <w:rPr>
          <w:rFonts w:cs="Arial"/>
          <w:szCs w:val="20"/>
        </w:rPr>
      </w:pPr>
      <w:bookmarkStart w:id="6" w:name="_Toc434591260"/>
      <w:r>
        <w:rPr>
          <w:rFonts w:cs="Arial"/>
          <w:szCs w:val="20"/>
        </w:rPr>
        <w:t>EGRESOS</w:t>
      </w:r>
      <w:bookmarkEnd w:id="6"/>
    </w:p>
    <w:p w:rsidR="00472F0C" w:rsidRDefault="00472F0C" w:rsidP="00472F0C"/>
    <w:p w:rsidR="00A9484D" w:rsidRDefault="00A9484D" w:rsidP="00A9484D">
      <w:p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poseedores de títulos habilitantes </w:t>
      </w:r>
      <w:r w:rsidRPr="00E86E0A">
        <w:rPr>
          <w:rFonts w:ascii="Arial" w:hAnsi="Arial" w:cs="Arial"/>
          <w:sz w:val="20"/>
          <w:szCs w:val="20"/>
        </w:rPr>
        <w:t xml:space="preserve">deberán registrar sus </w:t>
      </w:r>
      <w:r>
        <w:rPr>
          <w:rFonts w:ascii="Arial" w:hAnsi="Arial" w:cs="Arial"/>
          <w:sz w:val="20"/>
          <w:szCs w:val="20"/>
        </w:rPr>
        <w:t>e</w:t>
      </w:r>
      <w:r w:rsidRPr="00E86E0A">
        <w:rPr>
          <w:rFonts w:ascii="Arial" w:hAnsi="Arial" w:cs="Arial"/>
          <w:sz w:val="20"/>
          <w:szCs w:val="20"/>
        </w:rPr>
        <w:t>gresos totales (s</w:t>
      </w:r>
      <w:r>
        <w:rPr>
          <w:rFonts w:ascii="Arial" w:hAnsi="Arial" w:cs="Arial"/>
          <w:sz w:val="20"/>
          <w:szCs w:val="20"/>
        </w:rPr>
        <w:t>in impuestos) clasificados en la</w:t>
      </w:r>
      <w:r w:rsidRPr="00E86E0A">
        <w:rPr>
          <w:rFonts w:ascii="Arial" w:hAnsi="Arial" w:cs="Arial"/>
          <w:sz w:val="20"/>
          <w:szCs w:val="20"/>
        </w:rPr>
        <w:t xml:space="preserve">s siguientes </w:t>
      </w:r>
      <w:r>
        <w:rPr>
          <w:rFonts w:ascii="Arial" w:hAnsi="Arial" w:cs="Arial"/>
          <w:sz w:val="20"/>
          <w:szCs w:val="20"/>
        </w:rPr>
        <w:t>cuentas</w:t>
      </w:r>
      <w:r w:rsidRPr="00E86E0A">
        <w:rPr>
          <w:rFonts w:ascii="Arial" w:hAnsi="Arial" w:cs="Arial"/>
          <w:sz w:val="20"/>
          <w:szCs w:val="20"/>
        </w:rPr>
        <w:t>:</w:t>
      </w:r>
    </w:p>
    <w:p w:rsidR="00A9484D" w:rsidRDefault="00A9484D" w:rsidP="00A9484D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</w:p>
    <w:p w:rsidR="00A9484D" w:rsidRPr="00A638B4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Gastos de instalación del servicio (ejecución del título habilitante)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.-</w:t>
      </w:r>
      <w:r w:rsidR="00DB67CD">
        <w:rPr>
          <w:rFonts w:ascii="Arial" w:hAnsi="Arial" w:cs="Arial"/>
          <w:sz w:val="20"/>
          <w:szCs w:val="20"/>
        </w:rPr>
        <w:t xml:space="preserve"> </w:t>
      </w:r>
      <w:r w:rsidR="00A638B4">
        <w:rPr>
          <w:rFonts w:ascii="Arial" w:hAnsi="Arial" w:cs="Arial"/>
          <w:sz w:val="20"/>
          <w:szCs w:val="20"/>
        </w:rPr>
        <w:t>Son todos los gastos que se hacen para acondicionar las instalaciones para la prestación y/o explotación del servicio constante en el título habilitante.</w:t>
      </w:r>
    </w:p>
    <w:p w:rsidR="00A638B4" w:rsidRDefault="00A638B4" w:rsidP="00A638B4">
      <w:pPr>
        <w:pStyle w:val="Prrafodelista"/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A9484D" w:rsidRPr="00A638B4" w:rsidRDefault="00A9484D" w:rsidP="00A638B4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638B4">
        <w:rPr>
          <w:rFonts w:ascii="Arial" w:hAnsi="Arial" w:cs="Arial"/>
          <w:b/>
          <w:i/>
          <w:sz w:val="20"/>
          <w:szCs w:val="20"/>
        </w:rPr>
        <w:t>Gastos de personal (sueldos y salarios).-</w:t>
      </w:r>
      <w:r w:rsidR="00A638B4" w:rsidRPr="00A638B4">
        <w:rPr>
          <w:rFonts w:ascii="Arial" w:hAnsi="Arial" w:cs="Arial"/>
          <w:b/>
          <w:i/>
          <w:sz w:val="20"/>
          <w:szCs w:val="20"/>
        </w:rPr>
        <w:t xml:space="preserve"> </w:t>
      </w:r>
      <w:r w:rsidR="00714F5B">
        <w:rPr>
          <w:rFonts w:ascii="Arial" w:hAnsi="Arial" w:cs="Arial"/>
          <w:sz w:val="20"/>
          <w:szCs w:val="20"/>
        </w:rPr>
        <w:t>Corresponde a</w:t>
      </w:r>
      <w:r w:rsidR="00A638B4" w:rsidRPr="00A638B4">
        <w:rPr>
          <w:rFonts w:ascii="Arial" w:hAnsi="Arial" w:cs="Arial"/>
          <w:sz w:val="20"/>
          <w:szCs w:val="20"/>
        </w:rPr>
        <w:t xml:space="preserve"> los gastos de personal </w:t>
      </w:r>
      <w:r w:rsidR="00714F5B">
        <w:rPr>
          <w:rFonts w:ascii="Arial" w:hAnsi="Arial" w:cs="Arial"/>
          <w:sz w:val="20"/>
          <w:szCs w:val="20"/>
        </w:rPr>
        <w:t xml:space="preserve">entre los cuales </w:t>
      </w:r>
      <w:r w:rsidR="00A638B4" w:rsidRPr="00A638B4">
        <w:rPr>
          <w:rFonts w:ascii="Arial" w:hAnsi="Arial" w:cs="Arial"/>
          <w:sz w:val="20"/>
          <w:szCs w:val="20"/>
        </w:rPr>
        <w:t xml:space="preserve">se pueden distinguir básicamente </w:t>
      </w:r>
      <w:r w:rsidR="00714F5B">
        <w:rPr>
          <w:rFonts w:ascii="Arial" w:hAnsi="Arial" w:cs="Arial"/>
          <w:sz w:val="20"/>
          <w:szCs w:val="20"/>
        </w:rPr>
        <w:t>s</w:t>
      </w:r>
      <w:r w:rsidR="00A638B4" w:rsidRPr="00A638B4">
        <w:rPr>
          <w:rFonts w:ascii="Arial" w:hAnsi="Arial" w:cs="Arial"/>
          <w:sz w:val="20"/>
          <w:szCs w:val="20"/>
        </w:rPr>
        <w:t>ueldos y salarios</w:t>
      </w:r>
      <w:r w:rsidR="00714F5B">
        <w:rPr>
          <w:rFonts w:ascii="Arial" w:hAnsi="Arial" w:cs="Arial"/>
          <w:sz w:val="20"/>
          <w:szCs w:val="20"/>
        </w:rPr>
        <w:t xml:space="preserve"> y pagos a la s</w:t>
      </w:r>
      <w:r w:rsidR="00A638B4" w:rsidRPr="00A638B4">
        <w:rPr>
          <w:rFonts w:ascii="Arial" w:hAnsi="Arial" w:cs="Arial"/>
          <w:sz w:val="20"/>
          <w:szCs w:val="20"/>
        </w:rPr>
        <w:t>eguridad social.</w:t>
      </w:r>
      <w:r w:rsidRPr="00A638B4">
        <w:rPr>
          <w:rFonts w:ascii="Arial" w:hAnsi="Arial" w:cs="Arial"/>
          <w:b/>
          <w:i/>
          <w:sz w:val="20"/>
          <w:szCs w:val="20"/>
        </w:rPr>
        <w:tab/>
      </w:r>
      <w:r w:rsidRPr="00A638B4">
        <w:rPr>
          <w:rFonts w:ascii="Arial" w:hAnsi="Arial" w:cs="Arial"/>
          <w:b/>
          <w:i/>
          <w:sz w:val="20"/>
          <w:szCs w:val="20"/>
        </w:rPr>
        <w:tab/>
      </w:r>
      <w:r w:rsidRPr="00A638B4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Gastos de publicidad, marketing y promociones</w:t>
      </w:r>
      <w:r>
        <w:rPr>
          <w:rFonts w:ascii="Arial" w:hAnsi="Arial" w:cs="Arial"/>
          <w:sz w:val="20"/>
          <w:szCs w:val="20"/>
        </w:rPr>
        <w:t>.-</w:t>
      </w:r>
      <w:r w:rsidR="00714F5B">
        <w:rPr>
          <w:rFonts w:ascii="Arial" w:hAnsi="Arial" w:cs="Arial"/>
          <w:sz w:val="20"/>
          <w:szCs w:val="20"/>
        </w:rPr>
        <w:t xml:space="preserve"> son los gastos aplicados por el poseedor del título habilitante </w:t>
      </w:r>
      <w:r w:rsidR="00051ED2">
        <w:rPr>
          <w:rFonts w:ascii="Arial" w:hAnsi="Arial" w:cs="Arial"/>
          <w:sz w:val="20"/>
          <w:szCs w:val="20"/>
        </w:rPr>
        <w:t xml:space="preserve">para gastos de publicidad, marketing, promociones, propaganda, medios comunicacionales visuales y audiovisuales necesarios para la difusión y venta de los productos y servicios que el poseedor del título habilitante mantiene como parte del giro del negocio.  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spacing w:after="60"/>
        <w:ind w:left="66" w:firstLine="2130"/>
        <w:jc w:val="both"/>
        <w:rPr>
          <w:rFonts w:ascii="Arial" w:hAnsi="Arial" w:cs="Arial"/>
          <w:sz w:val="20"/>
          <w:szCs w:val="20"/>
        </w:rPr>
      </w:pPr>
    </w:p>
    <w:p w:rsidR="00A9484D" w:rsidRPr="00A9484D" w:rsidRDefault="00A9484D" w:rsidP="00051ED2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Gastos de combustibles</w:t>
      </w:r>
      <w:r w:rsidRPr="00051ED2">
        <w:rPr>
          <w:rFonts w:ascii="Arial" w:hAnsi="Arial" w:cs="Arial"/>
          <w:b/>
          <w:i/>
          <w:sz w:val="20"/>
          <w:szCs w:val="20"/>
        </w:rPr>
        <w:t>.-</w:t>
      </w:r>
      <w:r w:rsidR="00051ED2" w:rsidRPr="00051ED2">
        <w:rPr>
          <w:rFonts w:ascii="Arial" w:hAnsi="Arial" w:cs="Arial"/>
          <w:b/>
          <w:i/>
          <w:sz w:val="20"/>
          <w:szCs w:val="20"/>
        </w:rPr>
        <w:t xml:space="preserve"> </w:t>
      </w:r>
      <w:r w:rsidR="007518BF">
        <w:rPr>
          <w:rFonts w:ascii="Arial" w:hAnsi="Arial" w:cs="Arial"/>
          <w:sz w:val="20"/>
          <w:szCs w:val="20"/>
        </w:rPr>
        <w:t>son los gatos d</w:t>
      </w:r>
      <w:r w:rsidR="00051ED2" w:rsidRPr="00051ED2">
        <w:rPr>
          <w:rFonts w:ascii="Arial" w:hAnsi="Arial" w:cs="Arial"/>
          <w:sz w:val="20"/>
          <w:szCs w:val="20"/>
        </w:rPr>
        <w:t>e combustible, mantenimiento, reparación, llantas, seguro, SOAT, entre otros, en los que pueden incurrir</w:t>
      </w:r>
      <w:r w:rsidR="007518BF">
        <w:rPr>
          <w:rFonts w:ascii="Arial" w:hAnsi="Arial" w:cs="Arial"/>
          <w:sz w:val="20"/>
          <w:szCs w:val="20"/>
        </w:rPr>
        <w:t xml:space="preserve"> el poseedor del título habilitante con las </w:t>
      </w:r>
      <w:r w:rsidR="00051ED2" w:rsidRPr="00051ED2">
        <w:rPr>
          <w:rFonts w:ascii="Arial" w:hAnsi="Arial" w:cs="Arial"/>
          <w:sz w:val="20"/>
          <w:szCs w:val="20"/>
        </w:rPr>
        <w:t>unidades de transporte</w:t>
      </w:r>
      <w:r w:rsidR="007518BF">
        <w:rPr>
          <w:rFonts w:ascii="Arial" w:hAnsi="Arial" w:cs="Arial"/>
          <w:sz w:val="20"/>
          <w:szCs w:val="20"/>
        </w:rPr>
        <w:t xml:space="preserve"> que sirven para la administración y operación del giro del negocio para la ejecución del título habilitante.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spacing w:after="60"/>
        <w:ind w:left="66" w:firstLine="2130"/>
        <w:jc w:val="both"/>
        <w:rPr>
          <w:rFonts w:ascii="Arial" w:hAnsi="Arial" w:cs="Arial"/>
          <w:sz w:val="20"/>
          <w:szCs w:val="20"/>
        </w:rPr>
      </w:pPr>
    </w:p>
    <w:p w:rsidR="00A9484D" w:rsidRPr="00055F6A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Gastos de equipamiento e instalaciones</w:t>
      </w:r>
      <w:r w:rsidRPr="00055F6A">
        <w:rPr>
          <w:rFonts w:ascii="Arial" w:hAnsi="Arial" w:cs="Arial"/>
          <w:b/>
          <w:i/>
          <w:sz w:val="20"/>
          <w:szCs w:val="20"/>
        </w:rPr>
        <w:t>.-</w:t>
      </w:r>
      <w:r w:rsidR="007518BF" w:rsidRPr="00055F6A">
        <w:rPr>
          <w:rFonts w:ascii="Arial" w:hAnsi="Arial" w:cs="Arial"/>
          <w:b/>
          <w:i/>
          <w:sz w:val="20"/>
          <w:szCs w:val="20"/>
        </w:rPr>
        <w:t xml:space="preserve"> </w:t>
      </w:r>
      <w:r w:rsidR="007518BF" w:rsidRPr="00055F6A">
        <w:rPr>
          <w:rFonts w:ascii="Arial" w:hAnsi="Arial" w:cs="Arial"/>
          <w:sz w:val="20"/>
          <w:szCs w:val="20"/>
        </w:rPr>
        <w:t>Gastos de oficina, equipos de cómputo, redes y demás equipamiento necesario para la administración y operación del giro del negocio.</w:t>
      </w:r>
      <w:r w:rsidRPr="00055F6A">
        <w:rPr>
          <w:rFonts w:ascii="Arial" w:hAnsi="Arial" w:cs="Arial"/>
          <w:sz w:val="20"/>
          <w:szCs w:val="20"/>
        </w:rPr>
        <w:tab/>
      </w:r>
      <w:r w:rsidRPr="00055F6A">
        <w:rPr>
          <w:rFonts w:ascii="Arial" w:hAnsi="Arial" w:cs="Arial"/>
          <w:sz w:val="20"/>
          <w:szCs w:val="20"/>
        </w:rPr>
        <w:tab/>
      </w:r>
    </w:p>
    <w:p w:rsidR="00A9484D" w:rsidRPr="00A9484D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Arriendos</w:t>
      </w:r>
      <w:r>
        <w:rPr>
          <w:rFonts w:ascii="Arial" w:hAnsi="Arial" w:cs="Arial"/>
          <w:sz w:val="20"/>
          <w:szCs w:val="20"/>
        </w:rPr>
        <w:t>.-</w:t>
      </w:r>
      <w:r w:rsidR="007518BF">
        <w:rPr>
          <w:rFonts w:ascii="Arial" w:hAnsi="Arial" w:cs="Arial"/>
          <w:sz w:val="20"/>
          <w:szCs w:val="20"/>
        </w:rPr>
        <w:t xml:space="preserve"> comprende el pago de alquiler de oficinas o puntos de venta y/o reparación con los que cuenta el poseedor del título habilitante dentro del giro del negocio.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Servicios básicos</w:t>
      </w:r>
      <w:r>
        <w:rPr>
          <w:rFonts w:ascii="Arial" w:hAnsi="Arial" w:cs="Arial"/>
          <w:sz w:val="20"/>
          <w:szCs w:val="20"/>
        </w:rPr>
        <w:t>.-</w:t>
      </w:r>
      <w:r w:rsidR="007518BF">
        <w:rPr>
          <w:rFonts w:ascii="Arial" w:hAnsi="Arial" w:cs="Arial"/>
          <w:sz w:val="20"/>
          <w:szCs w:val="20"/>
        </w:rPr>
        <w:t xml:space="preserve"> Corresponde al pago de agua, luz y teléfono.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spacing w:after="60"/>
        <w:ind w:left="66" w:firstLine="2130"/>
        <w:jc w:val="both"/>
        <w:rPr>
          <w:rFonts w:ascii="Arial" w:hAnsi="Arial" w:cs="Arial"/>
          <w:sz w:val="20"/>
          <w:szCs w:val="20"/>
        </w:rPr>
      </w:pPr>
    </w:p>
    <w:p w:rsidR="00A9484D" w:rsidRPr="00A9484D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Mantenimiento y reparaciones</w:t>
      </w:r>
      <w:r>
        <w:rPr>
          <w:rFonts w:ascii="Arial" w:hAnsi="Arial" w:cs="Arial"/>
          <w:sz w:val="20"/>
          <w:szCs w:val="20"/>
        </w:rPr>
        <w:t>.-</w:t>
      </w:r>
      <w:r w:rsidR="007518BF">
        <w:rPr>
          <w:rFonts w:ascii="Arial" w:hAnsi="Arial" w:cs="Arial"/>
          <w:sz w:val="20"/>
          <w:szCs w:val="20"/>
        </w:rPr>
        <w:t xml:space="preserve">  Adecuación, arreglos, modificaciones de las áreas o bienes aplicados al servicio.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spacing w:after="60"/>
        <w:ind w:left="66" w:firstLine="2130"/>
        <w:jc w:val="both"/>
        <w:rPr>
          <w:rFonts w:ascii="Arial" w:hAnsi="Arial" w:cs="Arial"/>
          <w:sz w:val="20"/>
          <w:szCs w:val="20"/>
        </w:rPr>
      </w:pPr>
    </w:p>
    <w:p w:rsidR="00A9484D" w:rsidRPr="00A9484D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A9484D">
        <w:rPr>
          <w:rFonts w:ascii="Arial" w:hAnsi="Arial" w:cs="Arial"/>
          <w:b/>
          <w:i/>
          <w:sz w:val="20"/>
          <w:szCs w:val="20"/>
        </w:rPr>
        <w:t>Suministros, materiales y repuestos</w:t>
      </w:r>
      <w:r>
        <w:rPr>
          <w:rFonts w:ascii="Arial" w:hAnsi="Arial" w:cs="Arial"/>
          <w:sz w:val="20"/>
          <w:szCs w:val="20"/>
        </w:rPr>
        <w:t>.-</w:t>
      </w:r>
      <w:r w:rsidR="007518BF">
        <w:rPr>
          <w:rFonts w:ascii="Arial" w:hAnsi="Arial" w:cs="Arial"/>
          <w:sz w:val="20"/>
          <w:szCs w:val="20"/>
        </w:rPr>
        <w:t xml:space="preserve"> Suministros de oficina, aseo y limpieza, así como repuestos aplicados al giro del negocio.</w:t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  <w:r w:rsidRPr="00A9484D">
        <w:rPr>
          <w:rFonts w:ascii="Arial" w:hAnsi="Arial" w:cs="Arial"/>
          <w:b/>
          <w:i/>
          <w:sz w:val="20"/>
          <w:szCs w:val="20"/>
        </w:rPr>
        <w:tab/>
      </w:r>
    </w:p>
    <w:p w:rsidR="00A9484D" w:rsidRPr="00A9484D" w:rsidRDefault="00A9484D" w:rsidP="00A9484D">
      <w:pPr>
        <w:spacing w:after="60"/>
        <w:ind w:left="66" w:firstLine="2130"/>
        <w:jc w:val="both"/>
        <w:rPr>
          <w:rFonts w:ascii="Arial" w:hAnsi="Arial" w:cs="Arial"/>
          <w:sz w:val="20"/>
          <w:szCs w:val="20"/>
        </w:rPr>
      </w:pPr>
    </w:p>
    <w:p w:rsidR="00A9484D" w:rsidRPr="007518BF" w:rsidRDefault="00A9484D" w:rsidP="00A9484D">
      <w:pPr>
        <w:pStyle w:val="Prrafodelista"/>
        <w:numPr>
          <w:ilvl w:val="0"/>
          <w:numId w:val="30"/>
        </w:numPr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Otros egresos</w:t>
      </w:r>
      <w:r>
        <w:rPr>
          <w:rFonts w:ascii="Arial" w:hAnsi="Arial" w:cs="Arial"/>
          <w:sz w:val="20"/>
          <w:szCs w:val="20"/>
        </w:rPr>
        <w:t>.-</w:t>
      </w:r>
      <w:r w:rsidR="007518BF">
        <w:rPr>
          <w:rFonts w:ascii="Arial" w:hAnsi="Arial" w:cs="Arial"/>
          <w:sz w:val="20"/>
          <w:szCs w:val="20"/>
        </w:rPr>
        <w:t xml:space="preserve">   Todo lo que no se encuentre en anteriormente mencionado.</w:t>
      </w:r>
    </w:p>
    <w:p w:rsidR="007518BF" w:rsidRDefault="007518BF" w:rsidP="007518BF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055F6A" w:rsidRPr="00162D7C" w:rsidRDefault="00055F6A" w:rsidP="00055F6A">
      <w:pPr>
        <w:pStyle w:val="Ttulo3"/>
        <w:numPr>
          <w:ilvl w:val="1"/>
          <w:numId w:val="2"/>
        </w:numPr>
        <w:ind w:left="0" w:right="45" w:firstLine="0"/>
        <w:jc w:val="both"/>
        <w:rPr>
          <w:rFonts w:cs="Arial"/>
          <w:szCs w:val="20"/>
        </w:rPr>
      </w:pPr>
      <w:bookmarkStart w:id="7" w:name="_Toc434591261"/>
      <w:r>
        <w:rPr>
          <w:rFonts w:cs="Arial"/>
          <w:szCs w:val="20"/>
        </w:rPr>
        <w:t>Total E</w:t>
      </w:r>
      <w:r w:rsidRPr="00162D7C">
        <w:rPr>
          <w:rFonts w:cs="Arial"/>
          <w:szCs w:val="20"/>
        </w:rPr>
        <w:t>greso</w:t>
      </w:r>
      <w:r>
        <w:rPr>
          <w:rFonts w:cs="Arial"/>
          <w:szCs w:val="20"/>
        </w:rPr>
        <w:t>s</w:t>
      </w:r>
      <w:bookmarkEnd w:id="7"/>
    </w:p>
    <w:p w:rsidR="00055F6A" w:rsidRDefault="00055F6A" w:rsidP="00055F6A">
      <w:pPr>
        <w:pStyle w:val="Textoindependiente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86E0A">
        <w:rPr>
          <w:rFonts w:ascii="Arial" w:hAnsi="Arial" w:cs="Arial"/>
          <w:sz w:val="20"/>
          <w:szCs w:val="20"/>
        </w:rPr>
        <w:t>orresponde a la sumatoria de</w:t>
      </w:r>
      <w:r>
        <w:rPr>
          <w:rFonts w:ascii="Arial" w:hAnsi="Arial" w:cs="Arial"/>
          <w:sz w:val="20"/>
          <w:szCs w:val="20"/>
        </w:rPr>
        <w:t xml:space="preserve"> todas las cuentas de e</w:t>
      </w:r>
      <w:r w:rsidRPr="00E86E0A">
        <w:rPr>
          <w:rFonts w:ascii="Arial" w:hAnsi="Arial" w:cs="Arial"/>
          <w:sz w:val="20"/>
          <w:szCs w:val="20"/>
        </w:rPr>
        <w:t>gresos, mismos</w:t>
      </w:r>
      <w:r>
        <w:rPr>
          <w:rFonts w:ascii="Arial" w:hAnsi="Arial" w:cs="Arial"/>
          <w:sz w:val="20"/>
          <w:szCs w:val="20"/>
        </w:rPr>
        <w:t xml:space="preserve"> que deberán coincidir con los e</w:t>
      </w:r>
      <w:r w:rsidRPr="00E86E0A">
        <w:rPr>
          <w:rFonts w:ascii="Arial" w:hAnsi="Arial" w:cs="Arial"/>
          <w:sz w:val="20"/>
          <w:szCs w:val="20"/>
        </w:rPr>
        <w:t xml:space="preserve">gresos reportados </w:t>
      </w:r>
      <w:r>
        <w:rPr>
          <w:rFonts w:ascii="Arial" w:hAnsi="Arial" w:cs="Arial"/>
          <w:sz w:val="20"/>
          <w:szCs w:val="20"/>
        </w:rPr>
        <w:t>y manteniendo</w:t>
      </w:r>
      <w:r w:rsidRPr="00E86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consistencia con los formularios de declaración del Impuesto a la Renta, presentados ante el SRI.</w:t>
      </w:r>
    </w:p>
    <w:p w:rsidR="00055F6A" w:rsidRPr="007518BF" w:rsidRDefault="00055F6A" w:rsidP="007518BF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7518BF" w:rsidRPr="00A9484D" w:rsidRDefault="007518BF" w:rsidP="007518BF">
      <w:pPr>
        <w:pStyle w:val="Prrafodelista"/>
        <w:spacing w:after="60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472F0C" w:rsidRPr="00472F0C" w:rsidRDefault="00472F0C" w:rsidP="00472F0C"/>
    <w:sectPr w:rsidR="00472F0C" w:rsidRPr="00472F0C" w:rsidSect="00472F0C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5C" w:rsidRDefault="0033135C" w:rsidP="00350D56">
      <w:pPr>
        <w:spacing w:after="0"/>
      </w:pPr>
      <w:r>
        <w:separator/>
      </w:r>
    </w:p>
  </w:endnote>
  <w:endnote w:type="continuationSeparator" w:id="0">
    <w:p w:rsidR="0033135C" w:rsidRDefault="0033135C" w:rsidP="00350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875577"/>
      <w:docPartObj>
        <w:docPartGallery w:val="Page Numbers (Bottom of Page)"/>
        <w:docPartUnique/>
      </w:docPartObj>
    </w:sdtPr>
    <w:sdtEndPr/>
    <w:sdtContent>
      <w:p w:rsidR="00296F0F" w:rsidRDefault="00296F0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AB" w:rsidRPr="006F09A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>
          <w:t>/</w:t>
        </w:r>
        <w:r w:rsidR="00B0654E">
          <w:t>9</w:t>
        </w:r>
      </w:p>
      <w:p w:rsidR="00296F0F" w:rsidRDefault="0033135C">
        <w:pPr>
          <w:pStyle w:val="Piedepgina"/>
        </w:pPr>
      </w:p>
    </w:sdtContent>
  </w:sdt>
  <w:p w:rsidR="00296F0F" w:rsidRDefault="00296F0F" w:rsidP="00A152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5C" w:rsidRDefault="0033135C" w:rsidP="00350D56">
      <w:pPr>
        <w:spacing w:after="0"/>
      </w:pPr>
      <w:r>
        <w:separator/>
      </w:r>
    </w:p>
  </w:footnote>
  <w:footnote w:type="continuationSeparator" w:id="0">
    <w:p w:rsidR="0033135C" w:rsidRDefault="0033135C" w:rsidP="00350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40" w:rsidRDefault="00F92740" w:rsidP="00F92740">
    <w:pPr>
      <w:pStyle w:val="Encabezado"/>
      <w:jc w:val="right"/>
    </w:pPr>
    <w:r w:rsidRPr="00C6676A">
      <w:rPr>
        <w:noProof/>
        <w:lang w:val="es-EC" w:eastAsia="es-EC"/>
      </w:rPr>
      <w:drawing>
        <wp:inline distT="0" distB="0" distL="0" distR="0" wp14:anchorId="6E9255D3" wp14:editId="7EF382B3">
          <wp:extent cx="2495550" cy="5619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740" w:rsidRDefault="00F92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C01"/>
    <w:multiLevelType w:val="hybridMultilevel"/>
    <w:tmpl w:val="9878A90E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6F5A"/>
    <w:multiLevelType w:val="hybridMultilevel"/>
    <w:tmpl w:val="0680DB5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0FF"/>
    <w:multiLevelType w:val="multilevel"/>
    <w:tmpl w:val="5C5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676238"/>
    <w:multiLevelType w:val="multilevel"/>
    <w:tmpl w:val="74487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DB91F93"/>
    <w:multiLevelType w:val="multilevel"/>
    <w:tmpl w:val="F7DEAB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5">
    <w:nsid w:val="15550599"/>
    <w:multiLevelType w:val="multilevel"/>
    <w:tmpl w:val="BED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6">
    <w:nsid w:val="18A22474"/>
    <w:multiLevelType w:val="multilevel"/>
    <w:tmpl w:val="5C5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4B5CA6"/>
    <w:multiLevelType w:val="hybridMultilevel"/>
    <w:tmpl w:val="0A6294B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F785C"/>
    <w:multiLevelType w:val="hybridMultilevel"/>
    <w:tmpl w:val="EC1469D8"/>
    <w:lvl w:ilvl="0" w:tplc="72106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F23845"/>
    <w:multiLevelType w:val="hybridMultilevel"/>
    <w:tmpl w:val="BDEA670A"/>
    <w:lvl w:ilvl="0" w:tplc="DE3668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A565F5"/>
    <w:multiLevelType w:val="hybridMultilevel"/>
    <w:tmpl w:val="F940B45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A29BF"/>
    <w:multiLevelType w:val="hybridMultilevel"/>
    <w:tmpl w:val="011E531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55813"/>
    <w:multiLevelType w:val="hybridMultilevel"/>
    <w:tmpl w:val="5746AED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14229A"/>
    <w:multiLevelType w:val="hybridMultilevel"/>
    <w:tmpl w:val="3AD4526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38F8"/>
    <w:multiLevelType w:val="hybridMultilevel"/>
    <w:tmpl w:val="57086106"/>
    <w:lvl w:ilvl="0" w:tplc="33163922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173042"/>
    <w:multiLevelType w:val="hybridMultilevel"/>
    <w:tmpl w:val="DAC0A2E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A4509B"/>
    <w:multiLevelType w:val="hybridMultilevel"/>
    <w:tmpl w:val="2C58AE38"/>
    <w:lvl w:ilvl="0" w:tplc="30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D5D23"/>
    <w:multiLevelType w:val="hybridMultilevel"/>
    <w:tmpl w:val="AFC8362A"/>
    <w:lvl w:ilvl="0" w:tplc="300A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8">
    <w:nsid w:val="397324A8"/>
    <w:multiLevelType w:val="hybridMultilevel"/>
    <w:tmpl w:val="03E8233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325AF"/>
    <w:multiLevelType w:val="hybridMultilevel"/>
    <w:tmpl w:val="1C60FD80"/>
    <w:lvl w:ilvl="0" w:tplc="CA3AB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623903"/>
    <w:multiLevelType w:val="multilevel"/>
    <w:tmpl w:val="BE88E1F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1">
    <w:nsid w:val="5BCF5774"/>
    <w:multiLevelType w:val="hybridMultilevel"/>
    <w:tmpl w:val="9CE21E6E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EB1634"/>
    <w:multiLevelType w:val="hybridMultilevel"/>
    <w:tmpl w:val="659EDFC2"/>
    <w:lvl w:ilvl="0" w:tplc="DA8853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206845"/>
    <w:multiLevelType w:val="hybridMultilevel"/>
    <w:tmpl w:val="FDB82B9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7E6479"/>
    <w:multiLevelType w:val="multilevel"/>
    <w:tmpl w:val="BED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5">
    <w:nsid w:val="66383280"/>
    <w:multiLevelType w:val="hybridMultilevel"/>
    <w:tmpl w:val="24E6E7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5A5725"/>
    <w:multiLevelType w:val="hybridMultilevel"/>
    <w:tmpl w:val="4788A700"/>
    <w:lvl w:ilvl="0" w:tplc="6B52C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12678"/>
    <w:multiLevelType w:val="hybridMultilevel"/>
    <w:tmpl w:val="F00EFD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0E78C9"/>
    <w:multiLevelType w:val="multilevel"/>
    <w:tmpl w:val="38E8A7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78F63FA4"/>
    <w:multiLevelType w:val="hybridMultilevel"/>
    <w:tmpl w:val="6F5C93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17"/>
  </w:num>
  <w:num w:numId="8">
    <w:abstractNumId w:val="26"/>
  </w:num>
  <w:num w:numId="9">
    <w:abstractNumId w:val="13"/>
  </w:num>
  <w:num w:numId="10">
    <w:abstractNumId w:val="14"/>
  </w:num>
  <w:num w:numId="11">
    <w:abstractNumId w:val="7"/>
  </w:num>
  <w:num w:numId="12">
    <w:abstractNumId w:val="28"/>
  </w:num>
  <w:num w:numId="13">
    <w:abstractNumId w:val="20"/>
  </w:num>
  <w:num w:numId="14">
    <w:abstractNumId w:val="4"/>
  </w:num>
  <w:num w:numId="15">
    <w:abstractNumId w:val="27"/>
  </w:num>
  <w:num w:numId="16">
    <w:abstractNumId w:val="12"/>
  </w:num>
  <w:num w:numId="17">
    <w:abstractNumId w:val="1"/>
  </w:num>
  <w:num w:numId="18">
    <w:abstractNumId w:val="8"/>
  </w:num>
  <w:num w:numId="19">
    <w:abstractNumId w:val="3"/>
  </w:num>
  <w:num w:numId="20">
    <w:abstractNumId w:val="5"/>
  </w:num>
  <w:num w:numId="21">
    <w:abstractNumId w:val="16"/>
  </w:num>
  <w:num w:numId="22">
    <w:abstractNumId w:val="22"/>
  </w:num>
  <w:num w:numId="23">
    <w:abstractNumId w:val="19"/>
  </w:num>
  <w:num w:numId="24">
    <w:abstractNumId w:val="9"/>
  </w:num>
  <w:num w:numId="25">
    <w:abstractNumId w:val="11"/>
  </w:num>
  <w:num w:numId="26">
    <w:abstractNumId w:val="18"/>
  </w:num>
  <w:num w:numId="27">
    <w:abstractNumId w:val="10"/>
  </w:num>
  <w:num w:numId="28">
    <w:abstractNumId w:val="21"/>
  </w:num>
  <w:num w:numId="29">
    <w:abstractNumId w:val="29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6"/>
    <w:rsid w:val="000002B1"/>
    <w:rsid w:val="000017F7"/>
    <w:rsid w:val="00004588"/>
    <w:rsid w:val="000069B8"/>
    <w:rsid w:val="00006E94"/>
    <w:rsid w:val="00016EF6"/>
    <w:rsid w:val="00022EB8"/>
    <w:rsid w:val="00025F30"/>
    <w:rsid w:val="00026425"/>
    <w:rsid w:val="00026E62"/>
    <w:rsid w:val="00030797"/>
    <w:rsid w:val="00031A14"/>
    <w:rsid w:val="000332DF"/>
    <w:rsid w:val="000375F5"/>
    <w:rsid w:val="00040AA6"/>
    <w:rsid w:val="0004152F"/>
    <w:rsid w:val="00042308"/>
    <w:rsid w:val="0004524B"/>
    <w:rsid w:val="0004573E"/>
    <w:rsid w:val="00051ED2"/>
    <w:rsid w:val="0005312B"/>
    <w:rsid w:val="00055EB1"/>
    <w:rsid w:val="00055F6A"/>
    <w:rsid w:val="0005628A"/>
    <w:rsid w:val="000600E8"/>
    <w:rsid w:val="00061390"/>
    <w:rsid w:val="000640BB"/>
    <w:rsid w:val="00066178"/>
    <w:rsid w:val="00071D20"/>
    <w:rsid w:val="00071E6C"/>
    <w:rsid w:val="00076310"/>
    <w:rsid w:val="000847F3"/>
    <w:rsid w:val="000860AA"/>
    <w:rsid w:val="00092A05"/>
    <w:rsid w:val="000940D2"/>
    <w:rsid w:val="00096EAD"/>
    <w:rsid w:val="000B655B"/>
    <w:rsid w:val="000B7DF4"/>
    <w:rsid w:val="000B7F52"/>
    <w:rsid w:val="000C0ADA"/>
    <w:rsid w:val="000C132F"/>
    <w:rsid w:val="000C4119"/>
    <w:rsid w:val="000C482E"/>
    <w:rsid w:val="000C7C23"/>
    <w:rsid w:val="000D46E0"/>
    <w:rsid w:val="000E768A"/>
    <w:rsid w:val="000F2DBA"/>
    <w:rsid w:val="000F3B30"/>
    <w:rsid w:val="000F52D4"/>
    <w:rsid w:val="00100F9C"/>
    <w:rsid w:val="0010371C"/>
    <w:rsid w:val="00104CAA"/>
    <w:rsid w:val="00104D6E"/>
    <w:rsid w:val="001051EB"/>
    <w:rsid w:val="00105250"/>
    <w:rsid w:val="00105F6B"/>
    <w:rsid w:val="00106BDB"/>
    <w:rsid w:val="00112B88"/>
    <w:rsid w:val="0011307D"/>
    <w:rsid w:val="00113128"/>
    <w:rsid w:val="0011330F"/>
    <w:rsid w:val="001137DE"/>
    <w:rsid w:val="00120902"/>
    <w:rsid w:val="0012233F"/>
    <w:rsid w:val="001327DE"/>
    <w:rsid w:val="00133BEB"/>
    <w:rsid w:val="00135779"/>
    <w:rsid w:val="001371D6"/>
    <w:rsid w:val="0014044C"/>
    <w:rsid w:val="001441DC"/>
    <w:rsid w:val="00147680"/>
    <w:rsid w:val="00154BAF"/>
    <w:rsid w:val="001574EF"/>
    <w:rsid w:val="00160FF1"/>
    <w:rsid w:val="00162D7C"/>
    <w:rsid w:val="00163288"/>
    <w:rsid w:val="00164210"/>
    <w:rsid w:val="00170705"/>
    <w:rsid w:val="00171B84"/>
    <w:rsid w:val="001752D8"/>
    <w:rsid w:val="00180089"/>
    <w:rsid w:val="00185157"/>
    <w:rsid w:val="001870A9"/>
    <w:rsid w:val="001927D6"/>
    <w:rsid w:val="00195C39"/>
    <w:rsid w:val="001960DB"/>
    <w:rsid w:val="00197F02"/>
    <w:rsid w:val="001A15FE"/>
    <w:rsid w:val="001A3B8F"/>
    <w:rsid w:val="001A46C3"/>
    <w:rsid w:val="001A4BB0"/>
    <w:rsid w:val="001A5B96"/>
    <w:rsid w:val="001A6954"/>
    <w:rsid w:val="001B311E"/>
    <w:rsid w:val="001B4539"/>
    <w:rsid w:val="001B482C"/>
    <w:rsid w:val="001C00DB"/>
    <w:rsid w:val="001C5B67"/>
    <w:rsid w:val="001C725B"/>
    <w:rsid w:val="001D2CF0"/>
    <w:rsid w:val="001D7926"/>
    <w:rsid w:val="001E5F8D"/>
    <w:rsid w:val="001F21DD"/>
    <w:rsid w:val="001F2D49"/>
    <w:rsid w:val="001F7445"/>
    <w:rsid w:val="001F7D71"/>
    <w:rsid w:val="00201C0B"/>
    <w:rsid w:val="00203517"/>
    <w:rsid w:val="00204E9F"/>
    <w:rsid w:val="00206168"/>
    <w:rsid w:val="00215259"/>
    <w:rsid w:val="00222A4A"/>
    <w:rsid w:val="00223683"/>
    <w:rsid w:val="002237BA"/>
    <w:rsid w:val="00224CE5"/>
    <w:rsid w:val="00225E82"/>
    <w:rsid w:val="00230FC8"/>
    <w:rsid w:val="002310B0"/>
    <w:rsid w:val="00234DB5"/>
    <w:rsid w:val="00235524"/>
    <w:rsid w:val="00236C14"/>
    <w:rsid w:val="0025015A"/>
    <w:rsid w:val="00255340"/>
    <w:rsid w:val="00260A6D"/>
    <w:rsid w:val="00260BBD"/>
    <w:rsid w:val="002650F5"/>
    <w:rsid w:val="002679F5"/>
    <w:rsid w:val="00270DAE"/>
    <w:rsid w:val="00271894"/>
    <w:rsid w:val="00277D3A"/>
    <w:rsid w:val="00280161"/>
    <w:rsid w:val="00285067"/>
    <w:rsid w:val="00291E7B"/>
    <w:rsid w:val="00293053"/>
    <w:rsid w:val="00296F0F"/>
    <w:rsid w:val="00297A5D"/>
    <w:rsid w:val="002A143F"/>
    <w:rsid w:val="002A1F7C"/>
    <w:rsid w:val="002A590A"/>
    <w:rsid w:val="002C0EDE"/>
    <w:rsid w:val="002C46C1"/>
    <w:rsid w:val="002C640C"/>
    <w:rsid w:val="002D577B"/>
    <w:rsid w:val="002D6DDB"/>
    <w:rsid w:val="002E156A"/>
    <w:rsid w:val="002E4CA7"/>
    <w:rsid w:val="002E52FE"/>
    <w:rsid w:val="002E7A75"/>
    <w:rsid w:val="002F2BD7"/>
    <w:rsid w:val="002F6A2D"/>
    <w:rsid w:val="00300DB6"/>
    <w:rsid w:val="00301415"/>
    <w:rsid w:val="003142E9"/>
    <w:rsid w:val="0032044F"/>
    <w:rsid w:val="00320AC2"/>
    <w:rsid w:val="003222FA"/>
    <w:rsid w:val="0032277C"/>
    <w:rsid w:val="00322910"/>
    <w:rsid w:val="003237A2"/>
    <w:rsid w:val="003301AC"/>
    <w:rsid w:val="0033135C"/>
    <w:rsid w:val="00331F65"/>
    <w:rsid w:val="003332CD"/>
    <w:rsid w:val="00334482"/>
    <w:rsid w:val="00341636"/>
    <w:rsid w:val="003430A2"/>
    <w:rsid w:val="00344DB7"/>
    <w:rsid w:val="00347391"/>
    <w:rsid w:val="00350D56"/>
    <w:rsid w:val="00352842"/>
    <w:rsid w:val="003552F5"/>
    <w:rsid w:val="00357C11"/>
    <w:rsid w:val="00360F4C"/>
    <w:rsid w:val="0036475C"/>
    <w:rsid w:val="0037046E"/>
    <w:rsid w:val="00371316"/>
    <w:rsid w:val="00372827"/>
    <w:rsid w:val="00374986"/>
    <w:rsid w:val="00375BA9"/>
    <w:rsid w:val="00376F55"/>
    <w:rsid w:val="00381F5F"/>
    <w:rsid w:val="003827B9"/>
    <w:rsid w:val="0039076A"/>
    <w:rsid w:val="00390B50"/>
    <w:rsid w:val="00390D26"/>
    <w:rsid w:val="00391BE7"/>
    <w:rsid w:val="003928DA"/>
    <w:rsid w:val="003A088A"/>
    <w:rsid w:val="003A1F56"/>
    <w:rsid w:val="003A6890"/>
    <w:rsid w:val="003A7227"/>
    <w:rsid w:val="003B1F32"/>
    <w:rsid w:val="003B3115"/>
    <w:rsid w:val="003B7A40"/>
    <w:rsid w:val="003C0472"/>
    <w:rsid w:val="003C1A8E"/>
    <w:rsid w:val="003C27C2"/>
    <w:rsid w:val="003C6E39"/>
    <w:rsid w:val="003D103B"/>
    <w:rsid w:val="003D22B6"/>
    <w:rsid w:val="003D386A"/>
    <w:rsid w:val="003D6A34"/>
    <w:rsid w:val="003D6E44"/>
    <w:rsid w:val="003D747C"/>
    <w:rsid w:val="003E46BC"/>
    <w:rsid w:val="003E55B5"/>
    <w:rsid w:val="003F0AEF"/>
    <w:rsid w:val="003F2512"/>
    <w:rsid w:val="0041633B"/>
    <w:rsid w:val="004230C3"/>
    <w:rsid w:val="00423446"/>
    <w:rsid w:val="004264CE"/>
    <w:rsid w:val="00427098"/>
    <w:rsid w:val="00430374"/>
    <w:rsid w:val="00431477"/>
    <w:rsid w:val="0043273A"/>
    <w:rsid w:val="00434C8D"/>
    <w:rsid w:val="00435730"/>
    <w:rsid w:val="00442E5F"/>
    <w:rsid w:val="00445089"/>
    <w:rsid w:val="00445486"/>
    <w:rsid w:val="0044685B"/>
    <w:rsid w:val="004529DF"/>
    <w:rsid w:val="0046046D"/>
    <w:rsid w:val="004723ED"/>
    <w:rsid w:val="00472F0C"/>
    <w:rsid w:val="00477747"/>
    <w:rsid w:val="00483F4B"/>
    <w:rsid w:val="00485732"/>
    <w:rsid w:val="00487DB7"/>
    <w:rsid w:val="00496247"/>
    <w:rsid w:val="00496CFE"/>
    <w:rsid w:val="004A2DCC"/>
    <w:rsid w:val="004A695F"/>
    <w:rsid w:val="004B4CFC"/>
    <w:rsid w:val="004C301C"/>
    <w:rsid w:val="004D0D2E"/>
    <w:rsid w:val="004D2770"/>
    <w:rsid w:val="004E0388"/>
    <w:rsid w:val="004E03DE"/>
    <w:rsid w:val="004E1DBE"/>
    <w:rsid w:val="004E4C82"/>
    <w:rsid w:val="004E4FE6"/>
    <w:rsid w:val="004F0EDF"/>
    <w:rsid w:val="004F5417"/>
    <w:rsid w:val="004F6C9B"/>
    <w:rsid w:val="00500005"/>
    <w:rsid w:val="00500470"/>
    <w:rsid w:val="00500C49"/>
    <w:rsid w:val="00500F7B"/>
    <w:rsid w:val="00503691"/>
    <w:rsid w:val="00505499"/>
    <w:rsid w:val="0051384D"/>
    <w:rsid w:val="005204F0"/>
    <w:rsid w:val="00524DC8"/>
    <w:rsid w:val="00526D3F"/>
    <w:rsid w:val="0053033F"/>
    <w:rsid w:val="0053171B"/>
    <w:rsid w:val="00532E9E"/>
    <w:rsid w:val="00535D46"/>
    <w:rsid w:val="0054189A"/>
    <w:rsid w:val="00541ACC"/>
    <w:rsid w:val="0054276A"/>
    <w:rsid w:val="00543797"/>
    <w:rsid w:val="005444E8"/>
    <w:rsid w:val="0055300A"/>
    <w:rsid w:val="00554B01"/>
    <w:rsid w:val="00555C1F"/>
    <w:rsid w:val="00555D26"/>
    <w:rsid w:val="005576E5"/>
    <w:rsid w:val="00561CF8"/>
    <w:rsid w:val="00563ACE"/>
    <w:rsid w:val="0056415B"/>
    <w:rsid w:val="00564B65"/>
    <w:rsid w:val="00567983"/>
    <w:rsid w:val="0057563B"/>
    <w:rsid w:val="00577C47"/>
    <w:rsid w:val="005836F0"/>
    <w:rsid w:val="00584CF1"/>
    <w:rsid w:val="00586CAB"/>
    <w:rsid w:val="005A27C0"/>
    <w:rsid w:val="005A2B04"/>
    <w:rsid w:val="005A3117"/>
    <w:rsid w:val="005A3D59"/>
    <w:rsid w:val="005A73AF"/>
    <w:rsid w:val="005B241E"/>
    <w:rsid w:val="005B27AA"/>
    <w:rsid w:val="005B3C06"/>
    <w:rsid w:val="005B4D0C"/>
    <w:rsid w:val="005B6139"/>
    <w:rsid w:val="005B6E32"/>
    <w:rsid w:val="005C081A"/>
    <w:rsid w:val="005C1FBF"/>
    <w:rsid w:val="005C29B6"/>
    <w:rsid w:val="005C31C9"/>
    <w:rsid w:val="005C5231"/>
    <w:rsid w:val="005C5F01"/>
    <w:rsid w:val="005C7AB8"/>
    <w:rsid w:val="005D028F"/>
    <w:rsid w:val="005D133C"/>
    <w:rsid w:val="005E14E4"/>
    <w:rsid w:val="005E3E33"/>
    <w:rsid w:val="005E760C"/>
    <w:rsid w:val="005F4FBC"/>
    <w:rsid w:val="005F5BF8"/>
    <w:rsid w:val="005F7263"/>
    <w:rsid w:val="0060750C"/>
    <w:rsid w:val="00611682"/>
    <w:rsid w:val="00611F99"/>
    <w:rsid w:val="0061461C"/>
    <w:rsid w:val="00614DB5"/>
    <w:rsid w:val="00614F4A"/>
    <w:rsid w:val="00615873"/>
    <w:rsid w:val="0061695E"/>
    <w:rsid w:val="0062044B"/>
    <w:rsid w:val="0062325C"/>
    <w:rsid w:val="006233FE"/>
    <w:rsid w:val="00624695"/>
    <w:rsid w:val="006247BA"/>
    <w:rsid w:val="00627715"/>
    <w:rsid w:val="00632399"/>
    <w:rsid w:val="00634739"/>
    <w:rsid w:val="006359B3"/>
    <w:rsid w:val="00635EA8"/>
    <w:rsid w:val="006413FC"/>
    <w:rsid w:val="006416C5"/>
    <w:rsid w:val="0064193A"/>
    <w:rsid w:val="00643C49"/>
    <w:rsid w:val="00646FEA"/>
    <w:rsid w:val="00657B62"/>
    <w:rsid w:val="00660072"/>
    <w:rsid w:val="006633B1"/>
    <w:rsid w:val="006636FF"/>
    <w:rsid w:val="00664B0C"/>
    <w:rsid w:val="00671555"/>
    <w:rsid w:val="00672028"/>
    <w:rsid w:val="00673C5C"/>
    <w:rsid w:val="006746E0"/>
    <w:rsid w:val="006752CE"/>
    <w:rsid w:val="006756A5"/>
    <w:rsid w:val="006768D5"/>
    <w:rsid w:val="00676C26"/>
    <w:rsid w:val="00677DB4"/>
    <w:rsid w:val="0068375D"/>
    <w:rsid w:val="0068406E"/>
    <w:rsid w:val="0069284B"/>
    <w:rsid w:val="00692DB5"/>
    <w:rsid w:val="006948A0"/>
    <w:rsid w:val="006952A2"/>
    <w:rsid w:val="006A10BD"/>
    <w:rsid w:val="006A62A3"/>
    <w:rsid w:val="006B0727"/>
    <w:rsid w:val="006B1033"/>
    <w:rsid w:val="006D0E4D"/>
    <w:rsid w:val="006D48D0"/>
    <w:rsid w:val="006D532B"/>
    <w:rsid w:val="006D63C4"/>
    <w:rsid w:val="006D7391"/>
    <w:rsid w:val="006E14CE"/>
    <w:rsid w:val="006E236D"/>
    <w:rsid w:val="006E6DAD"/>
    <w:rsid w:val="006E7E95"/>
    <w:rsid w:val="006F07E9"/>
    <w:rsid w:val="006F09AB"/>
    <w:rsid w:val="006F5B48"/>
    <w:rsid w:val="007004FB"/>
    <w:rsid w:val="007008A5"/>
    <w:rsid w:val="00702D40"/>
    <w:rsid w:val="00705494"/>
    <w:rsid w:val="0070619E"/>
    <w:rsid w:val="00714F5B"/>
    <w:rsid w:val="007178AD"/>
    <w:rsid w:val="00721405"/>
    <w:rsid w:val="007247AE"/>
    <w:rsid w:val="00726D32"/>
    <w:rsid w:val="00726E7B"/>
    <w:rsid w:val="007275C4"/>
    <w:rsid w:val="0073016E"/>
    <w:rsid w:val="00730B57"/>
    <w:rsid w:val="007344BA"/>
    <w:rsid w:val="00734DFC"/>
    <w:rsid w:val="00735337"/>
    <w:rsid w:val="00737E13"/>
    <w:rsid w:val="00740B9E"/>
    <w:rsid w:val="0074316D"/>
    <w:rsid w:val="00746EB2"/>
    <w:rsid w:val="007518BF"/>
    <w:rsid w:val="00751C39"/>
    <w:rsid w:val="00764FF8"/>
    <w:rsid w:val="00773175"/>
    <w:rsid w:val="00782305"/>
    <w:rsid w:val="00782440"/>
    <w:rsid w:val="00782EC2"/>
    <w:rsid w:val="00785630"/>
    <w:rsid w:val="00793348"/>
    <w:rsid w:val="007A3F4D"/>
    <w:rsid w:val="007C2F72"/>
    <w:rsid w:val="007C3433"/>
    <w:rsid w:val="007C668B"/>
    <w:rsid w:val="007D7533"/>
    <w:rsid w:val="007E3A91"/>
    <w:rsid w:val="007E44E4"/>
    <w:rsid w:val="007F18EE"/>
    <w:rsid w:val="007F548D"/>
    <w:rsid w:val="00800BC0"/>
    <w:rsid w:val="008037C9"/>
    <w:rsid w:val="00803F64"/>
    <w:rsid w:val="00804BBC"/>
    <w:rsid w:val="00806C63"/>
    <w:rsid w:val="00810641"/>
    <w:rsid w:val="00811FE9"/>
    <w:rsid w:val="00812AB3"/>
    <w:rsid w:val="00813639"/>
    <w:rsid w:val="00814105"/>
    <w:rsid w:val="00825B61"/>
    <w:rsid w:val="00825FD8"/>
    <w:rsid w:val="0082622A"/>
    <w:rsid w:val="00833657"/>
    <w:rsid w:val="00834C24"/>
    <w:rsid w:val="00834FE7"/>
    <w:rsid w:val="00837AFA"/>
    <w:rsid w:val="00842610"/>
    <w:rsid w:val="00843573"/>
    <w:rsid w:val="00843DD9"/>
    <w:rsid w:val="00850DD9"/>
    <w:rsid w:val="00852371"/>
    <w:rsid w:val="00852D52"/>
    <w:rsid w:val="00852DEF"/>
    <w:rsid w:val="00854CBA"/>
    <w:rsid w:val="0086001C"/>
    <w:rsid w:val="008607D1"/>
    <w:rsid w:val="0087358E"/>
    <w:rsid w:val="00877245"/>
    <w:rsid w:val="00877CF0"/>
    <w:rsid w:val="00880E20"/>
    <w:rsid w:val="00884AD1"/>
    <w:rsid w:val="00885552"/>
    <w:rsid w:val="00887115"/>
    <w:rsid w:val="00891355"/>
    <w:rsid w:val="00897092"/>
    <w:rsid w:val="008A25AD"/>
    <w:rsid w:val="008A2C15"/>
    <w:rsid w:val="008A3907"/>
    <w:rsid w:val="008B2392"/>
    <w:rsid w:val="008B6D08"/>
    <w:rsid w:val="008C421B"/>
    <w:rsid w:val="008C5D30"/>
    <w:rsid w:val="008D19CA"/>
    <w:rsid w:val="008D19EE"/>
    <w:rsid w:val="008E0BAB"/>
    <w:rsid w:val="008E292D"/>
    <w:rsid w:val="008E6837"/>
    <w:rsid w:val="008E6846"/>
    <w:rsid w:val="008F2C64"/>
    <w:rsid w:val="0090193D"/>
    <w:rsid w:val="0090338D"/>
    <w:rsid w:val="00904203"/>
    <w:rsid w:val="00904F39"/>
    <w:rsid w:val="00905CD3"/>
    <w:rsid w:val="00905CDA"/>
    <w:rsid w:val="00912CA0"/>
    <w:rsid w:val="00913991"/>
    <w:rsid w:val="00915395"/>
    <w:rsid w:val="00916BA8"/>
    <w:rsid w:val="009174EE"/>
    <w:rsid w:val="0091778F"/>
    <w:rsid w:val="00921358"/>
    <w:rsid w:val="009228AA"/>
    <w:rsid w:val="00923C87"/>
    <w:rsid w:val="009262D7"/>
    <w:rsid w:val="00931E92"/>
    <w:rsid w:val="0093619A"/>
    <w:rsid w:val="00936994"/>
    <w:rsid w:val="009411A6"/>
    <w:rsid w:val="00941639"/>
    <w:rsid w:val="00941C81"/>
    <w:rsid w:val="00941EFC"/>
    <w:rsid w:val="00943694"/>
    <w:rsid w:val="0094537C"/>
    <w:rsid w:val="00945FF4"/>
    <w:rsid w:val="009472E6"/>
    <w:rsid w:val="00950B36"/>
    <w:rsid w:val="009517EE"/>
    <w:rsid w:val="00954380"/>
    <w:rsid w:val="00956F64"/>
    <w:rsid w:val="00957307"/>
    <w:rsid w:val="00961DAA"/>
    <w:rsid w:val="00962833"/>
    <w:rsid w:val="009729F9"/>
    <w:rsid w:val="009741A7"/>
    <w:rsid w:val="009747A2"/>
    <w:rsid w:val="00975FD1"/>
    <w:rsid w:val="00976DAB"/>
    <w:rsid w:val="00977CFA"/>
    <w:rsid w:val="00982EF4"/>
    <w:rsid w:val="00984696"/>
    <w:rsid w:val="00992B90"/>
    <w:rsid w:val="00996D7C"/>
    <w:rsid w:val="009A5247"/>
    <w:rsid w:val="009A741D"/>
    <w:rsid w:val="009B06A8"/>
    <w:rsid w:val="009B0993"/>
    <w:rsid w:val="009B2194"/>
    <w:rsid w:val="009B6F39"/>
    <w:rsid w:val="009B7296"/>
    <w:rsid w:val="009C031E"/>
    <w:rsid w:val="009C220F"/>
    <w:rsid w:val="009C2C50"/>
    <w:rsid w:val="009C5019"/>
    <w:rsid w:val="009D1370"/>
    <w:rsid w:val="009D3BD5"/>
    <w:rsid w:val="009E06F8"/>
    <w:rsid w:val="009E1126"/>
    <w:rsid w:val="009E1150"/>
    <w:rsid w:val="009E1FA4"/>
    <w:rsid w:val="009E2923"/>
    <w:rsid w:val="009E29E7"/>
    <w:rsid w:val="009E59F3"/>
    <w:rsid w:val="009E75F8"/>
    <w:rsid w:val="009F228C"/>
    <w:rsid w:val="009F3E6C"/>
    <w:rsid w:val="00A00872"/>
    <w:rsid w:val="00A03063"/>
    <w:rsid w:val="00A04F09"/>
    <w:rsid w:val="00A15273"/>
    <w:rsid w:val="00A21605"/>
    <w:rsid w:val="00A24466"/>
    <w:rsid w:val="00A26ACE"/>
    <w:rsid w:val="00A350F5"/>
    <w:rsid w:val="00A35CEC"/>
    <w:rsid w:val="00A61479"/>
    <w:rsid w:val="00A61870"/>
    <w:rsid w:val="00A638B4"/>
    <w:rsid w:val="00A63FE0"/>
    <w:rsid w:val="00A65BCE"/>
    <w:rsid w:val="00A669C9"/>
    <w:rsid w:val="00A71F2F"/>
    <w:rsid w:val="00A7486A"/>
    <w:rsid w:val="00A80CF7"/>
    <w:rsid w:val="00A82240"/>
    <w:rsid w:val="00A82EF5"/>
    <w:rsid w:val="00A9160D"/>
    <w:rsid w:val="00A941E1"/>
    <w:rsid w:val="00A9484D"/>
    <w:rsid w:val="00A9651C"/>
    <w:rsid w:val="00AA0139"/>
    <w:rsid w:val="00AA0431"/>
    <w:rsid w:val="00AA220E"/>
    <w:rsid w:val="00AA3E3D"/>
    <w:rsid w:val="00AA45A0"/>
    <w:rsid w:val="00AA6465"/>
    <w:rsid w:val="00AA7BA6"/>
    <w:rsid w:val="00AB2F23"/>
    <w:rsid w:val="00AC0401"/>
    <w:rsid w:val="00AC05D8"/>
    <w:rsid w:val="00AC2171"/>
    <w:rsid w:val="00AC4621"/>
    <w:rsid w:val="00AC6FF2"/>
    <w:rsid w:val="00AC780A"/>
    <w:rsid w:val="00AD1901"/>
    <w:rsid w:val="00AD5047"/>
    <w:rsid w:val="00AE4010"/>
    <w:rsid w:val="00AF0FD4"/>
    <w:rsid w:val="00AF371A"/>
    <w:rsid w:val="00AF639F"/>
    <w:rsid w:val="00AF6DF4"/>
    <w:rsid w:val="00B0654E"/>
    <w:rsid w:val="00B10FE8"/>
    <w:rsid w:val="00B156A5"/>
    <w:rsid w:val="00B16902"/>
    <w:rsid w:val="00B169F8"/>
    <w:rsid w:val="00B243CB"/>
    <w:rsid w:val="00B256A4"/>
    <w:rsid w:val="00B271C0"/>
    <w:rsid w:val="00B300BA"/>
    <w:rsid w:val="00B33590"/>
    <w:rsid w:val="00B33A83"/>
    <w:rsid w:val="00B351BC"/>
    <w:rsid w:val="00B352CA"/>
    <w:rsid w:val="00B35365"/>
    <w:rsid w:val="00B3644F"/>
    <w:rsid w:val="00B4022B"/>
    <w:rsid w:val="00B45E12"/>
    <w:rsid w:val="00B52CDF"/>
    <w:rsid w:val="00B54F99"/>
    <w:rsid w:val="00B5559D"/>
    <w:rsid w:val="00B55DC5"/>
    <w:rsid w:val="00B55E37"/>
    <w:rsid w:val="00B573BB"/>
    <w:rsid w:val="00B637E5"/>
    <w:rsid w:val="00B657AC"/>
    <w:rsid w:val="00B67AD9"/>
    <w:rsid w:val="00B75478"/>
    <w:rsid w:val="00B832E4"/>
    <w:rsid w:val="00B840A2"/>
    <w:rsid w:val="00B85735"/>
    <w:rsid w:val="00B85934"/>
    <w:rsid w:val="00B943FE"/>
    <w:rsid w:val="00B96C36"/>
    <w:rsid w:val="00B97FDF"/>
    <w:rsid w:val="00BA45C2"/>
    <w:rsid w:val="00BA4E7E"/>
    <w:rsid w:val="00BA7A3B"/>
    <w:rsid w:val="00BB2678"/>
    <w:rsid w:val="00BB337F"/>
    <w:rsid w:val="00BB5C4E"/>
    <w:rsid w:val="00BC0CAB"/>
    <w:rsid w:val="00BC0E94"/>
    <w:rsid w:val="00BC1F76"/>
    <w:rsid w:val="00BC7D0E"/>
    <w:rsid w:val="00BD09D3"/>
    <w:rsid w:val="00BD24C0"/>
    <w:rsid w:val="00BE00DB"/>
    <w:rsid w:val="00BE519C"/>
    <w:rsid w:val="00BE7766"/>
    <w:rsid w:val="00BF2E28"/>
    <w:rsid w:val="00C06BD9"/>
    <w:rsid w:val="00C1026D"/>
    <w:rsid w:val="00C11BEF"/>
    <w:rsid w:val="00C20258"/>
    <w:rsid w:val="00C35183"/>
    <w:rsid w:val="00C42FE9"/>
    <w:rsid w:val="00C4310F"/>
    <w:rsid w:val="00C4599D"/>
    <w:rsid w:val="00C461D8"/>
    <w:rsid w:val="00C463DC"/>
    <w:rsid w:val="00C51EC7"/>
    <w:rsid w:val="00C62D63"/>
    <w:rsid w:val="00C6482A"/>
    <w:rsid w:val="00C64D05"/>
    <w:rsid w:val="00C705FE"/>
    <w:rsid w:val="00C70E6F"/>
    <w:rsid w:val="00C7475C"/>
    <w:rsid w:val="00C8449C"/>
    <w:rsid w:val="00C86984"/>
    <w:rsid w:val="00C87475"/>
    <w:rsid w:val="00C960A2"/>
    <w:rsid w:val="00CA01CD"/>
    <w:rsid w:val="00CA09FA"/>
    <w:rsid w:val="00CA0A51"/>
    <w:rsid w:val="00CA4461"/>
    <w:rsid w:val="00CA7549"/>
    <w:rsid w:val="00CB3DAC"/>
    <w:rsid w:val="00CB62C6"/>
    <w:rsid w:val="00CB66B5"/>
    <w:rsid w:val="00CB6BBC"/>
    <w:rsid w:val="00CC237C"/>
    <w:rsid w:val="00CD0154"/>
    <w:rsid w:val="00CD1C39"/>
    <w:rsid w:val="00CD21F7"/>
    <w:rsid w:val="00CE097C"/>
    <w:rsid w:val="00CE1577"/>
    <w:rsid w:val="00CE1D32"/>
    <w:rsid w:val="00CE372D"/>
    <w:rsid w:val="00CF0A53"/>
    <w:rsid w:val="00CF5397"/>
    <w:rsid w:val="00CF5D81"/>
    <w:rsid w:val="00CF60DF"/>
    <w:rsid w:val="00CF6DBD"/>
    <w:rsid w:val="00CF7502"/>
    <w:rsid w:val="00D01F62"/>
    <w:rsid w:val="00D03A44"/>
    <w:rsid w:val="00D05B2C"/>
    <w:rsid w:val="00D05F26"/>
    <w:rsid w:val="00D1703D"/>
    <w:rsid w:val="00D17982"/>
    <w:rsid w:val="00D2025E"/>
    <w:rsid w:val="00D2216A"/>
    <w:rsid w:val="00D24DFF"/>
    <w:rsid w:val="00D30D68"/>
    <w:rsid w:val="00D33D9D"/>
    <w:rsid w:val="00D34FA3"/>
    <w:rsid w:val="00D351E7"/>
    <w:rsid w:val="00D37286"/>
    <w:rsid w:val="00D40E4D"/>
    <w:rsid w:val="00D47BF1"/>
    <w:rsid w:val="00D510FC"/>
    <w:rsid w:val="00D532FD"/>
    <w:rsid w:val="00D612F6"/>
    <w:rsid w:val="00D61B3D"/>
    <w:rsid w:val="00D628F8"/>
    <w:rsid w:val="00D62A81"/>
    <w:rsid w:val="00D64103"/>
    <w:rsid w:val="00D651F4"/>
    <w:rsid w:val="00D727F6"/>
    <w:rsid w:val="00D72D0B"/>
    <w:rsid w:val="00D73FDD"/>
    <w:rsid w:val="00D75B59"/>
    <w:rsid w:val="00D775D7"/>
    <w:rsid w:val="00D81CD5"/>
    <w:rsid w:val="00D836EE"/>
    <w:rsid w:val="00D86170"/>
    <w:rsid w:val="00D910C7"/>
    <w:rsid w:val="00D915E9"/>
    <w:rsid w:val="00D91DD2"/>
    <w:rsid w:val="00DA1008"/>
    <w:rsid w:val="00DA14BD"/>
    <w:rsid w:val="00DA6F79"/>
    <w:rsid w:val="00DB1AEF"/>
    <w:rsid w:val="00DB57C5"/>
    <w:rsid w:val="00DB67CD"/>
    <w:rsid w:val="00DB69BD"/>
    <w:rsid w:val="00DC05F6"/>
    <w:rsid w:val="00DC082C"/>
    <w:rsid w:val="00DC091B"/>
    <w:rsid w:val="00DC2E32"/>
    <w:rsid w:val="00DC6EC8"/>
    <w:rsid w:val="00DE45A7"/>
    <w:rsid w:val="00DE7A03"/>
    <w:rsid w:val="00DF31BB"/>
    <w:rsid w:val="00DF35CB"/>
    <w:rsid w:val="00E00EED"/>
    <w:rsid w:val="00E020AD"/>
    <w:rsid w:val="00E04070"/>
    <w:rsid w:val="00E04BD5"/>
    <w:rsid w:val="00E114BA"/>
    <w:rsid w:val="00E1190A"/>
    <w:rsid w:val="00E12C39"/>
    <w:rsid w:val="00E136AE"/>
    <w:rsid w:val="00E14127"/>
    <w:rsid w:val="00E15C87"/>
    <w:rsid w:val="00E21178"/>
    <w:rsid w:val="00E22C27"/>
    <w:rsid w:val="00E26088"/>
    <w:rsid w:val="00E26D43"/>
    <w:rsid w:val="00E30713"/>
    <w:rsid w:val="00E30968"/>
    <w:rsid w:val="00E32EFA"/>
    <w:rsid w:val="00E428BD"/>
    <w:rsid w:val="00E47BCE"/>
    <w:rsid w:val="00E51A32"/>
    <w:rsid w:val="00E55181"/>
    <w:rsid w:val="00E57914"/>
    <w:rsid w:val="00E60B94"/>
    <w:rsid w:val="00E60D54"/>
    <w:rsid w:val="00E6460E"/>
    <w:rsid w:val="00E66D5D"/>
    <w:rsid w:val="00E71C2B"/>
    <w:rsid w:val="00E84CDB"/>
    <w:rsid w:val="00E86E0A"/>
    <w:rsid w:val="00E87745"/>
    <w:rsid w:val="00E915B2"/>
    <w:rsid w:val="00E93953"/>
    <w:rsid w:val="00E93B22"/>
    <w:rsid w:val="00E94157"/>
    <w:rsid w:val="00EA3028"/>
    <w:rsid w:val="00EA34E8"/>
    <w:rsid w:val="00EB4A7E"/>
    <w:rsid w:val="00EB6535"/>
    <w:rsid w:val="00EB7951"/>
    <w:rsid w:val="00EC4508"/>
    <w:rsid w:val="00EC4AD4"/>
    <w:rsid w:val="00EC5A6F"/>
    <w:rsid w:val="00EC6AD3"/>
    <w:rsid w:val="00ED1361"/>
    <w:rsid w:val="00EE46D6"/>
    <w:rsid w:val="00EF05D7"/>
    <w:rsid w:val="00F013BD"/>
    <w:rsid w:val="00F039E3"/>
    <w:rsid w:val="00F06C52"/>
    <w:rsid w:val="00F14A65"/>
    <w:rsid w:val="00F2072E"/>
    <w:rsid w:val="00F21129"/>
    <w:rsid w:val="00F21394"/>
    <w:rsid w:val="00F21966"/>
    <w:rsid w:val="00F2584B"/>
    <w:rsid w:val="00F34FDF"/>
    <w:rsid w:val="00F358EA"/>
    <w:rsid w:val="00F4187C"/>
    <w:rsid w:val="00F4465D"/>
    <w:rsid w:val="00F4577A"/>
    <w:rsid w:val="00F45BDC"/>
    <w:rsid w:val="00F45FBE"/>
    <w:rsid w:val="00F517E9"/>
    <w:rsid w:val="00F52F8C"/>
    <w:rsid w:val="00F560FB"/>
    <w:rsid w:val="00F57404"/>
    <w:rsid w:val="00F57802"/>
    <w:rsid w:val="00F632A0"/>
    <w:rsid w:val="00F656A4"/>
    <w:rsid w:val="00F70D3E"/>
    <w:rsid w:val="00F745E7"/>
    <w:rsid w:val="00F74B54"/>
    <w:rsid w:val="00F80DD5"/>
    <w:rsid w:val="00F85EDE"/>
    <w:rsid w:val="00F91A68"/>
    <w:rsid w:val="00F92740"/>
    <w:rsid w:val="00F9334F"/>
    <w:rsid w:val="00F939CF"/>
    <w:rsid w:val="00F944BD"/>
    <w:rsid w:val="00FA5FFA"/>
    <w:rsid w:val="00FA6DE1"/>
    <w:rsid w:val="00FA6E89"/>
    <w:rsid w:val="00FB2A22"/>
    <w:rsid w:val="00FB3485"/>
    <w:rsid w:val="00FB4A86"/>
    <w:rsid w:val="00FB7128"/>
    <w:rsid w:val="00FC0BA6"/>
    <w:rsid w:val="00FC7FD2"/>
    <w:rsid w:val="00FD161D"/>
    <w:rsid w:val="00FD300C"/>
    <w:rsid w:val="00FD7279"/>
    <w:rsid w:val="00FD74DC"/>
    <w:rsid w:val="00FE1198"/>
    <w:rsid w:val="00FE2F5A"/>
    <w:rsid w:val="00FE59A3"/>
    <w:rsid w:val="00FE7EF3"/>
    <w:rsid w:val="00FF309A"/>
    <w:rsid w:val="00FF5891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6"/>
    <w:pPr>
      <w:autoSpaceDE w:val="0"/>
      <w:autoSpaceDN w:val="0"/>
      <w:spacing w:after="180"/>
    </w:pPr>
    <w:rPr>
      <w:rFonts w:ascii="Palatino" w:hAnsi="Palatino" w:cs="Palatino"/>
      <w:sz w:val="24"/>
      <w:szCs w:val="24"/>
      <w:lang w:val="es-MX" w:eastAsia="es-ES"/>
    </w:rPr>
  </w:style>
  <w:style w:type="paragraph" w:styleId="Ttulo1">
    <w:name w:val="heading 1"/>
    <w:basedOn w:val="32chaptertitle"/>
    <w:next w:val="Normal"/>
    <w:link w:val="Ttulo1Car"/>
    <w:qFormat/>
    <w:rsid w:val="00350D56"/>
    <w:pPr>
      <w:spacing w:before="240" w:after="2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20major"/>
    <w:next w:val="Normal"/>
    <w:link w:val="Ttulo2Car"/>
    <w:qFormat/>
    <w:rsid w:val="00350D56"/>
    <w:pPr>
      <w:spacing w:before="60" w:after="0"/>
      <w:outlineLvl w:val="1"/>
    </w:pPr>
    <w:rPr>
      <w:rFonts w:ascii="Arial" w:hAnsi="Arial"/>
      <w:sz w:val="20"/>
    </w:rPr>
  </w:style>
  <w:style w:type="paragraph" w:styleId="Ttulo3">
    <w:name w:val="heading 3"/>
    <w:basedOn w:val="21minor"/>
    <w:next w:val="Normal"/>
    <w:link w:val="Ttulo3Car"/>
    <w:qFormat/>
    <w:rsid w:val="00350D56"/>
    <w:pPr>
      <w:ind w:left="357"/>
      <w:outlineLvl w:val="2"/>
    </w:pPr>
    <w:rPr>
      <w:rFonts w:ascii="Arial" w:hAnsi="Arial"/>
      <w:sz w:val="20"/>
    </w:rPr>
  </w:style>
  <w:style w:type="paragraph" w:styleId="Ttulo4">
    <w:name w:val="heading 4"/>
    <w:basedOn w:val="Normal"/>
    <w:next w:val="Normal"/>
    <w:link w:val="Ttulo4Car"/>
    <w:qFormat/>
    <w:rsid w:val="00350D56"/>
    <w:pPr>
      <w:keepNext/>
      <w:spacing w:after="60"/>
      <w:jc w:val="both"/>
      <w:outlineLvl w:val="3"/>
    </w:pPr>
    <w:rPr>
      <w:rFonts w:ascii="Arial" w:hAnsi="Arial" w:cs="Arial"/>
      <w:b/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350D56"/>
    <w:pPr>
      <w:keepNext/>
      <w:spacing w:after="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0D56"/>
    <w:rPr>
      <w:rFonts w:ascii="Arial" w:hAnsi="Arial" w:cs="Palatino"/>
      <w:b/>
      <w:szCs w:val="4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50D56"/>
    <w:rPr>
      <w:rFonts w:ascii="Arial" w:hAnsi="Arial" w:cs="Palatino"/>
      <w:b/>
      <w:bCs/>
      <w:caps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50D56"/>
    <w:rPr>
      <w:rFonts w:ascii="Arial" w:hAnsi="Arial" w:cs="Palatino"/>
      <w:b/>
      <w:bCs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50D56"/>
    <w:rPr>
      <w:rFonts w:ascii="Arial" w:hAnsi="Arial" w:cs="Arial"/>
      <w:b/>
      <w:i/>
      <w:iCs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350D56"/>
    <w:rPr>
      <w:rFonts w:ascii="Arial" w:hAnsi="Arial" w:cs="Arial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rsid w:val="00350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0D56"/>
    <w:rPr>
      <w:rFonts w:ascii="Tahoma" w:hAnsi="Tahoma" w:cs="Tahoma"/>
      <w:sz w:val="16"/>
      <w:szCs w:val="16"/>
      <w:lang w:val="es-MX" w:eastAsia="es-ES"/>
    </w:rPr>
  </w:style>
  <w:style w:type="paragraph" w:customStyle="1" w:styleId="32chaptertitle">
    <w:name w:val="32 chapter title"/>
    <w:basedOn w:val="Normal"/>
    <w:next w:val="Normal"/>
    <w:rsid w:val="00350D56"/>
    <w:pPr>
      <w:pageBreakBefore/>
      <w:spacing w:before="720" w:after="720"/>
      <w:ind w:left="547" w:right="1080" w:hanging="547"/>
    </w:pPr>
    <w:rPr>
      <w:sz w:val="40"/>
      <w:szCs w:val="40"/>
    </w:rPr>
  </w:style>
  <w:style w:type="paragraph" w:customStyle="1" w:styleId="20major">
    <w:name w:val="20 major"/>
    <w:basedOn w:val="Normal"/>
    <w:next w:val="Normal"/>
    <w:rsid w:val="00350D56"/>
    <w:pPr>
      <w:keepNext/>
      <w:tabs>
        <w:tab w:val="left" w:pos="357"/>
      </w:tabs>
      <w:spacing w:before="540" w:after="240"/>
      <w:ind w:right="360"/>
    </w:pPr>
    <w:rPr>
      <w:b/>
      <w:bCs/>
      <w:caps/>
    </w:rPr>
  </w:style>
  <w:style w:type="paragraph" w:customStyle="1" w:styleId="21minor">
    <w:name w:val="21 minor"/>
    <w:basedOn w:val="Normal"/>
    <w:next w:val="Normal"/>
    <w:rsid w:val="00350D56"/>
    <w:pPr>
      <w:keepNext/>
      <w:tabs>
        <w:tab w:val="left" w:pos="357"/>
      </w:tabs>
      <w:spacing w:before="300" w:after="240"/>
      <w:ind w:right="1800"/>
    </w:pPr>
    <w:rPr>
      <w:b/>
      <w:bCs/>
      <w:sz w:val="26"/>
      <w:szCs w:val="26"/>
    </w:rPr>
  </w:style>
  <w:style w:type="paragraph" w:styleId="Textocomentario">
    <w:name w:val="annotation text"/>
    <w:basedOn w:val="Normal"/>
    <w:link w:val="TextocomentarioCar"/>
    <w:rsid w:val="00350D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0D56"/>
    <w:rPr>
      <w:rFonts w:ascii="Palatino" w:hAnsi="Palatino" w:cs="Palatino"/>
      <w:lang w:val="es-MX" w:eastAsia="es-ES"/>
    </w:rPr>
  </w:style>
  <w:style w:type="paragraph" w:styleId="TDC8">
    <w:name w:val="toc 8"/>
    <w:basedOn w:val="Normal"/>
    <w:next w:val="Normal"/>
    <w:autoRedefine/>
    <w:rsid w:val="00350D56"/>
    <w:pPr>
      <w:spacing w:after="0"/>
      <w:ind w:left="1680"/>
    </w:pPr>
    <w:rPr>
      <w:rFonts w:ascii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rsid w:val="00350D56"/>
    <w:pPr>
      <w:spacing w:after="0"/>
      <w:ind w:left="1440"/>
    </w:pPr>
    <w:rPr>
      <w:rFonts w:ascii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rsid w:val="00350D56"/>
    <w:pPr>
      <w:spacing w:after="0"/>
      <w:ind w:left="1200"/>
    </w:pPr>
    <w:rPr>
      <w:rFonts w:ascii="Times New Roman" w:hAnsi="Times New Roman" w:cs="Times New Roman"/>
      <w:sz w:val="20"/>
      <w:szCs w:val="20"/>
    </w:rPr>
  </w:style>
  <w:style w:type="paragraph" w:styleId="TDC5">
    <w:name w:val="toc 5"/>
    <w:basedOn w:val="Normal"/>
    <w:next w:val="Normal"/>
    <w:autoRedefine/>
    <w:rsid w:val="00350D56"/>
    <w:pPr>
      <w:spacing w:after="0"/>
      <w:ind w:left="960"/>
    </w:pPr>
    <w:rPr>
      <w:rFonts w:ascii="Times New Roman" w:hAnsi="Times New Roman" w:cs="Times New Roman"/>
      <w:sz w:val="20"/>
      <w:szCs w:val="20"/>
    </w:rPr>
  </w:style>
  <w:style w:type="paragraph" w:styleId="TDC4">
    <w:name w:val="toc 4"/>
    <w:basedOn w:val="Normal"/>
    <w:next w:val="Normal"/>
    <w:autoRedefine/>
    <w:rsid w:val="00350D56"/>
    <w:pPr>
      <w:spacing w:after="0"/>
      <w:ind w:left="720"/>
    </w:pPr>
    <w:rPr>
      <w:rFonts w:ascii="Times New Roman" w:hAnsi="Times New Roman" w:cs="Times New Roman"/>
      <w:sz w:val="20"/>
      <w:szCs w:val="20"/>
    </w:rPr>
  </w:style>
  <w:style w:type="paragraph" w:styleId="TDC3">
    <w:name w:val="toc 3"/>
    <w:basedOn w:val="TDC2"/>
    <w:next w:val="Normal"/>
    <w:autoRedefine/>
    <w:uiPriority w:val="39"/>
    <w:rsid w:val="00350D56"/>
    <w:pPr>
      <w:spacing w:before="0"/>
      <w:ind w:left="480"/>
    </w:pPr>
    <w:rPr>
      <w:i w:val="0"/>
      <w:iCs w:val="0"/>
    </w:rPr>
  </w:style>
  <w:style w:type="paragraph" w:styleId="TDC2">
    <w:name w:val="toc 2"/>
    <w:basedOn w:val="35contentssubject"/>
    <w:next w:val="Normal"/>
    <w:autoRedefine/>
    <w:uiPriority w:val="39"/>
    <w:rsid w:val="00350D56"/>
    <w:pPr>
      <w:tabs>
        <w:tab w:val="clear" w:pos="720"/>
        <w:tab w:val="clear" w:pos="8640"/>
      </w:tabs>
      <w:spacing w:before="120" w:after="0"/>
      <w:ind w:left="2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35contentssubject">
    <w:name w:val="35 contents subject"/>
    <w:basedOn w:val="Normal"/>
    <w:rsid w:val="00350D56"/>
    <w:pPr>
      <w:tabs>
        <w:tab w:val="left" w:pos="720"/>
        <w:tab w:val="right" w:pos="8640"/>
      </w:tabs>
      <w:ind w:left="360"/>
    </w:pPr>
  </w:style>
  <w:style w:type="paragraph" w:styleId="TDC1">
    <w:name w:val="toc 1"/>
    <w:basedOn w:val="33contentschapter"/>
    <w:next w:val="Normal"/>
    <w:autoRedefine/>
    <w:rsid w:val="00350D56"/>
    <w:pPr>
      <w:tabs>
        <w:tab w:val="clear" w:pos="360"/>
        <w:tab w:val="clear" w:pos="8640"/>
      </w:tabs>
      <w:spacing w:before="240" w:after="120"/>
    </w:pPr>
    <w:rPr>
      <w:rFonts w:ascii="Times New Roman" w:hAnsi="Times New Roman" w:cs="Times New Roman"/>
      <w:sz w:val="20"/>
      <w:szCs w:val="20"/>
    </w:rPr>
  </w:style>
  <w:style w:type="paragraph" w:customStyle="1" w:styleId="33contentschapter">
    <w:name w:val="33 contents chapter"/>
    <w:basedOn w:val="Normal"/>
    <w:next w:val="35contentssubject"/>
    <w:rsid w:val="00350D56"/>
    <w:pPr>
      <w:tabs>
        <w:tab w:val="left" w:pos="360"/>
        <w:tab w:val="right" w:pos="8640"/>
      </w:tabs>
      <w:spacing w:after="240"/>
    </w:pPr>
    <w:rPr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350D56"/>
    <w:pPr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56"/>
    <w:rPr>
      <w:rFonts w:ascii="Palatino" w:hAnsi="Palatino" w:cs="Palatino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350D56"/>
    <w:pPr>
      <w:tabs>
        <w:tab w:val="center" w:pos="4320"/>
        <w:tab w:val="right" w:pos="8640"/>
      </w:tabs>
    </w:pPr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350D56"/>
    <w:rPr>
      <w:rFonts w:ascii="Palatino" w:hAnsi="Palatino" w:cs="Palatino"/>
      <w:i/>
      <w:iCs/>
      <w:sz w:val="24"/>
      <w:szCs w:val="24"/>
      <w:lang w:val="es-MX" w:eastAsia="es-ES"/>
    </w:rPr>
  </w:style>
  <w:style w:type="paragraph" w:styleId="Textonotapie">
    <w:name w:val="footnote text"/>
    <w:basedOn w:val="Normal"/>
    <w:link w:val="TextonotapieCar"/>
    <w:rsid w:val="00350D56"/>
    <w:pPr>
      <w:spacing w:after="0"/>
      <w:ind w:left="288" w:hanging="288"/>
    </w:pPr>
    <w:rPr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rsid w:val="00350D56"/>
    <w:rPr>
      <w:rFonts w:ascii="Palatino" w:hAnsi="Palatino" w:cs="Palatino"/>
      <w:sz w:val="18"/>
      <w:szCs w:val="18"/>
      <w:lang w:val="es-MX" w:eastAsia="es-ES"/>
    </w:rPr>
  </w:style>
  <w:style w:type="paragraph" w:styleId="Sangranormal">
    <w:name w:val="Normal Indent"/>
    <w:basedOn w:val="Normal"/>
    <w:rsid w:val="00350D56"/>
    <w:pPr>
      <w:tabs>
        <w:tab w:val="right" w:pos="851"/>
      </w:tabs>
      <w:ind w:left="981"/>
    </w:pPr>
  </w:style>
  <w:style w:type="paragraph" w:customStyle="1" w:styleId="31subtitle">
    <w:name w:val="31 subtitle"/>
    <w:basedOn w:val="Normal"/>
    <w:next w:val="Normal"/>
    <w:rsid w:val="00350D56"/>
    <w:pPr>
      <w:spacing w:after="720"/>
      <w:ind w:right="3601"/>
    </w:pPr>
    <w:rPr>
      <w:i/>
      <w:iCs/>
    </w:rPr>
  </w:style>
  <w:style w:type="paragraph" w:customStyle="1" w:styleId="40address">
    <w:name w:val="40 address"/>
    <w:basedOn w:val="Normal"/>
    <w:rsid w:val="00350D56"/>
  </w:style>
  <w:style w:type="paragraph" w:customStyle="1" w:styleId="39restrictivenote">
    <w:name w:val="39 restrictive note"/>
    <w:basedOn w:val="Normal"/>
    <w:next w:val="40address"/>
    <w:rsid w:val="00350D56"/>
    <w:rPr>
      <w:i/>
      <w:iCs/>
    </w:rPr>
  </w:style>
  <w:style w:type="paragraph" w:customStyle="1" w:styleId="86exhmeasure">
    <w:name w:val="86 exh measure"/>
    <w:basedOn w:val="60exhnormal"/>
    <w:next w:val="60exhnormal"/>
    <w:rsid w:val="00350D56"/>
    <w:pPr>
      <w:spacing w:before="100"/>
    </w:pPr>
  </w:style>
  <w:style w:type="paragraph" w:customStyle="1" w:styleId="60exhnormal">
    <w:name w:val="60 exh normal"/>
    <w:basedOn w:val="Normal"/>
    <w:rsid w:val="00350D56"/>
    <w:pPr>
      <w:spacing w:after="0"/>
    </w:pPr>
    <w:rPr>
      <w:rFonts w:ascii="Arial" w:hAnsi="Arial" w:cs="Arial"/>
    </w:rPr>
  </w:style>
  <w:style w:type="paragraph" w:customStyle="1" w:styleId="84exhsubtitle">
    <w:name w:val="84 exh subtitle"/>
    <w:basedOn w:val="60exhnormal"/>
    <w:next w:val="86exhmeasure"/>
    <w:rsid w:val="00350D56"/>
    <w:pPr>
      <w:spacing w:before="100"/>
    </w:pPr>
    <w:rPr>
      <w:b/>
      <w:bCs/>
    </w:rPr>
  </w:style>
  <w:style w:type="paragraph" w:customStyle="1" w:styleId="01parapoint">
    <w:name w:val="01 parapoint"/>
    <w:basedOn w:val="Normal"/>
    <w:rsid w:val="00350D56"/>
    <w:pPr>
      <w:ind w:left="979" w:hanging="288"/>
    </w:pPr>
  </w:style>
  <w:style w:type="paragraph" w:customStyle="1" w:styleId="02bullet">
    <w:name w:val="02 bullet"/>
    <w:basedOn w:val="Normal"/>
    <w:rsid w:val="00350D56"/>
    <w:pPr>
      <w:ind w:left="1296" w:hanging="317"/>
    </w:pPr>
  </w:style>
  <w:style w:type="paragraph" w:customStyle="1" w:styleId="03dash">
    <w:name w:val="03 dash"/>
    <w:basedOn w:val="Normal"/>
    <w:rsid w:val="00350D56"/>
    <w:pPr>
      <w:tabs>
        <w:tab w:val="left" w:pos="1613"/>
      </w:tabs>
      <w:ind w:left="1613" w:hanging="317"/>
    </w:pPr>
  </w:style>
  <w:style w:type="paragraph" w:customStyle="1" w:styleId="04dot">
    <w:name w:val="04 dot"/>
    <w:basedOn w:val="Normal"/>
    <w:rsid w:val="00350D56"/>
    <w:pPr>
      <w:ind w:left="1872" w:hanging="259"/>
    </w:pPr>
  </w:style>
  <w:style w:type="paragraph" w:customStyle="1" w:styleId="05number1">
    <w:name w:val="05 number/1"/>
    <w:basedOn w:val="Normal"/>
    <w:rsid w:val="00350D56"/>
    <w:pPr>
      <w:ind w:left="981" w:hanging="289"/>
    </w:pPr>
  </w:style>
  <w:style w:type="paragraph" w:customStyle="1" w:styleId="06letter2">
    <w:name w:val="06 letter/2"/>
    <w:basedOn w:val="Normal"/>
    <w:rsid w:val="00350D56"/>
    <w:pPr>
      <w:ind w:left="1299" w:hanging="318"/>
    </w:pPr>
  </w:style>
  <w:style w:type="paragraph" w:customStyle="1" w:styleId="07number3">
    <w:name w:val="07 number/3"/>
    <w:basedOn w:val="Normal"/>
    <w:rsid w:val="00350D56"/>
    <w:pPr>
      <w:ind w:left="1627" w:hanging="329"/>
    </w:pPr>
  </w:style>
  <w:style w:type="paragraph" w:customStyle="1" w:styleId="08letter4">
    <w:name w:val="08 letter/4"/>
    <w:basedOn w:val="Normal"/>
    <w:rsid w:val="00350D56"/>
    <w:pPr>
      <w:ind w:left="1871" w:hanging="261"/>
    </w:pPr>
  </w:style>
  <w:style w:type="paragraph" w:customStyle="1" w:styleId="09number10">
    <w:name w:val="09 number/10"/>
    <w:basedOn w:val="05number1"/>
    <w:rsid w:val="00350D56"/>
    <w:pPr>
      <w:ind w:hanging="403"/>
    </w:pPr>
  </w:style>
  <w:style w:type="paragraph" w:customStyle="1" w:styleId="10tablenormal">
    <w:name w:val="10 table normal"/>
    <w:basedOn w:val="Normal"/>
    <w:rsid w:val="00350D56"/>
    <w:pPr>
      <w:spacing w:after="0"/>
      <w:ind w:right="288"/>
    </w:pPr>
  </w:style>
  <w:style w:type="paragraph" w:customStyle="1" w:styleId="11tableparapoint">
    <w:name w:val="11 table parapoint"/>
    <w:basedOn w:val="10tablenormal"/>
    <w:rsid w:val="00350D56"/>
    <w:pPr>
      <w:ind w:left="288" w:hanging="288"/>
    </w:pPr>
  </w:style>
  <w:style w:type="paragraph" w:customStyle="1" w:styleId="12tablebullet">
    <w:name w:val="12 table bullet"/>
    <w:basedOn w:val="10tablenormal"/>
    <w:rsid w:val="00350D56"/>
    <w:pPr>
      <w:ind w:left="605" w:hanging="317"/>
    </w:pPr>
  </w:style>
  <w:style w:type="paragraph" w:customStyle="1" w:styleId="13tabledash">
    <w:name w:val="13 table dash"/>
    <w:basedOn w:val="10tablenormal"/>
    <w:rsid w:val="00350D56"/>
    <w:pPr>
      <w:ind w:left="936" w:hanging="331"/>
    </w:pPr>
  </w:style>
  <w:style w:type="paragraph" w:customStyle="1" w:styleId="14tabledot">
    <w:name w:val="14 table dot"/>
    <w:basedOn w:val="10tablenormal"/>
    <w:rsid w:val="00350D56"/>
    <w:pPr>
      <w:ind w:left="1195" w:hanging="259"/>
    </w:pPr>
  </w:style>
  <w:style w:type="paragraph" w:customStyle="1" w:styleId="15tableheading">
    <w:name w:val="15 table heading"/>
    <w:basedOn w:val="10tablenormal"/>
    <w:next w:val="10tablenormal"/>
    <w:rsid w:val="00350D56"/>
    <w:rPr>
      <w:b/>
      <w:bCs/>
    </w:rPr>
  </w:style>
  <w:style w:type="paragraph" w:customStyle="1" w:styleId="16tablenumber1">
    <w:name w:val="16 table number/1"/>
    <w:basedOn w:val="10tablenormal"/>
    <w:rsid w:val="00350D56"/>
    <w:pPr>
      <w:ind w:left="288" w:hanging="288"/>
    </w:pPr>
  </w:style>
  <w:style w:type="paragraph" w:customStyle="1" w:styleId="17tableletter2">
    <w:name w:val="17 table letter/2"/>
    <w:basedOn w:val="10tablenormal"/>
    <w:rsid w:val="00350D56"/>
    <w:pPr>
      <w:ind w:left="605" w:hanging="317"/>
    </w:pPr>
  </w:style>
  <w:style w:type="paragraph" w:customStyle="1" w:styleId="18tablenumber3">
    <w:name w:val="18 table number/3"/>
    <w:basedOn w:val="10tablenormal"/>
    <w:rsid w:val="00350D56"/>
    <w:pPr>
      <w:ind w:left="936" w:hanging="331"/>
    </w:pPr>
  </w:style>
  <w:style w:type="paragraph" w:customStyle="1" w:styleId="19tableletter4">
    <w:name w:val="19 table letter/4"/>
    <w:basedOn w:val="10tablenormal"/>
    <w:rsid w:val="00350D56"/>
    <w:pPr>
      <w:ind w:left="1267" w:hanging="331"/>
    </w:pPr>
  </w:style>
  <w:style w:type="paragraph" w:customStyle="1" w:styleId="199tablenumber10">
    <w:name w:val="199 table number/10"/>
    <w:basedOn w:val="10tablenormal"/>
    <w:rsid w:val="00350D56"/>
    <w:pPr>
      <w:tabs>
        <w:tab w:val="right" w:pos="302"/>
      </w:tabs>
      <w:ind w:left="389" w:hanging="389"/>
    </w:pPr>
  </w:style>
  <w:style w:type="paragraph" w:customStyle="1" w:styleId="22numberedparagraph">
    <w:name w:val="22 numbered paragraph"/>
    <w:basedOn w:val="Normal"/>
    <w:next w:val="Normal"/>
    <w:rsid w:val="00350D56"/>
    <w:pPr>
      <w:tabs>
        <w:tab w:val="left" w:pos="360"/>
      </w:tabs>
    </w:pPr>
    <w:rPr>
      <w:b/>
      <w:bCs/>
    </w:rPr>
  </w:style>
  <w:style w:type="paragraph" w:customStyle="1" w:styleId="23summary3">
    <w:name w:val="23 summary 3*"/>
    <w:basedOn w:val="Normal"/>
    <w:next w:val="Normal"/>
    <w:rsid w:val="00350D56"/>
    <w:pPr>
      <w:spacing w:before="60" w:after="480"/>
      <w:jc w:val="center"/>
    </w:pPr>
  </w:style>
  <w:style w:type="paragraph" w:customStyle="1" w:styleId="24enddateover">
    <w:name w:val="24 end date/over"/>
    <w:basedOn w:val="Normal"/>
    <w:next w:val="Normal"/>
    <w:rsid w:val="00350D56"/>
    <w:pPr>
      <w:spacing w:before="300"/>
      <w:jc w:val="right"/>
    </w:pPr>
    <w:rPr>
      <w:i/>
      <w:iCs/>
    </w:rPr>
  </w:style>
  <w:style w:type="paragraph" w:customStyle="1" w:styleId="25source">
    <w:name w:val="25 source"/>
    <w:basedOn w:val="Normal"/>
    <w:rsid w:val="00350D56"/>
    <w:pPr>
      <w:tabs>
        <w:tab w:val="right" w:pos="619"/>
      </w:tabs>
      <w:spacing w:after="40"/>
      <w:ind w:left="835" w:hanging="835"/>
    </w:pPr>
    <w:rPr>
      <w:sz w:val="18"/>
      <w:szCs w:val="18"/>
    </w:rPr>
  </w:style>
  <w:style w:type="paragraph" w:customStyle="1" w:styleId="26note">
    <w:name w:val="26 note"/>
    <w:basedOn w:val="Normal"/>
    <w:rsid w:val="00350D56"/>
    <w:pPr>
      <w:tabs>
        <w:tab w:val="right" w:pos="446"/>
      </w:tabs>
      <w:spacing w:after="40"/>
      <w:ind w:left="648" w:hanging="648"/>
    </w:pPr>
    <w:rPr>
      <w:sz w:val="18"/>
      <w:szCs w:val="18"/>
    </w:rPr>
  </w:style>
  <w:style w:type="paragraph" w:customStyle="1" w:styleId="30documenttitle">
    <w:name w:val="30 document title"/>
    <w:basedOn w:val="Normal"/>
    <w:next w:val="31subtitle"/>
    <w:rsid w:val="00350D56"/>
    <w:pPr>
      <w:spacing w:before="720" w:after="360"/>
      <w:ind w:right="1080"/>
    </w:pPr>
    <w:rPr>
      <w:sz w:val="40"/>
      <w:szCs w:val="40"/>
    </w:rPr>
  </w:style>
  <w:style w:type="paragraph" w:customStyle="1" w:styleId="34contentspage">
    <w:name w:val="34 contents page"/>
    <w:basedOn w:val="Normal"/>
    <w:next w:val="Normal"/>
    <w:rsid w:val="00350D56"/>
    <w:pPr>
      <w:tabs>
        <w:tab w:val="right" w:pos="8640"/>
      </w:tabs>
      <w:jc w:val="right"/>
    </w:pPr>
    <w:rPr>
      <w:i/>
      <w:iCs/>
      <w:sz w:val="18"/>
      <w:szCs w:val="18"/>
    </w:rPr>
  </w:style>
  <w:style w:type="paragraph" w:customStyle="1" w:styleId="36opener">
    <w:name w:val="36 opener"/>
    <w:basedOn w:val="Normal"/>
    <w:rsid w:val="00350D56"/>
    <w:pPr>
      <w:tabs>
        <w:tab w:val="right" w:pos="-261"/>
      </w:tabs>
      <w:spacing w:after="0"/>
      <w:ind w:hanging="2160"/>
    </w:pPr>
  </w:style>
  <w:style w:type="paragraph" w:customStyle="1" w:styleId="37memointervtitle">
    <w:name w:val="37 memo/interv title"/>
    <w:basedOn w:val="Normal"/>
    <w:next w:val="Normal"/>
    <w:rsid w:val="00350D56"/>
    <w:pPr>
      <w:spacing w:before="720" w:after="360"/>
    </w:pPr>
    <w:rPr>
      <w:sz w:val="40"/>
      <w:szCs w:val="40"/>
    </w:rPr>
  </w:style>
  <w:style w:type="paragraph" w:customStyle="1" w:styleId="38date">
    <w:name w:val="38 date"/>
    <w:basedOn w:val="Normal"/>
    <w:next w:val="39restrictivenote"/>
    <w:rsid w:val="00350D56"/>
    <w:pPr>
      <w:spacing w:before="1680"/>
      <w:jc w:val="right"/>
    </w:pPr>
  </w:style>
  <w:style w:type="paragraph" w:customStyle="1" w:styleId="41closing">
    <w:name w:val="41 closing"/>
    <w:basedOn w:val="Normal"/>
    <w:rsid w:val="00350D56"/>
    <w:pPr>
      <w:spacing w:before="60"/>
      <w:ind w:left="3958"/>
    </w:pPr>
  </w:style>
  <w:style w:type="paragraph" w:customStyle="1" w:styleId="42cc">
    <w:name w:val="42 cc:"/>
    <w:basedOn w:val="Normal"/>
    <w:rsid w:val="00350D56"/>
    <w:pPr>
      <w:ind w:left="544" w:hanging="544"/>
    </w:pPr>
  </w:style>
  <w:style w:type="paragraph" w:customStyle="1" w:styleId="43letterheader">
    <w:name w:val="43 letter header"/>
    <w:basedOn w:val="Encabezado"/>
    <w:rsid w:val="00350D56"/>
    <w:rPr>
      <w:sz w:val="20"/>
      <w:szCs w:val="20"/>
    </w:rPr>
  </w:style>
  <w:style w:type="paragraph" w:customStyle="1" w:styleId="44monarchclosing">
    <w:name w:val="44 monarch closing"/>
    <w:basedOn w:val="Normal"/>
    <w:rsid w:val="00350D56"/>
    <w:pPr>
      <w:spacing w:before="60"/>
      <w:ind w:left="2778"/>
    </w:pPr>
  </w:style>
  <w:style w:type="paragraph" w:customStyle="1" w:styleId="45monarchheader">
    <w:name w:val="45 monarch header"/>
    <w:basedOn w:val="Normal"/>
    <w:rsid w:val="00350D56"/>
    <w:pPr>
      <w:tabs>
        <w:tab w:val="center" w:pos="3510"/>
        <w:tab w:val="right" w:pos="7020"/>
      </w:tabs>
    </w:pPr>
    <w:rPr>
      <w:i/>
      <w:iCs/>
    </w:rPr>
  </w:style>
  <w:style w:type="paragraph" w:customStyle="1" w:styleId="46monarchdate">
    <w:name w:val="46 monarch date"/>
    <w:basedOn w:val="38date"/>
    <w:next w:val="39restrictivenote"/>
    <w:rsid w:val="00350D56"/>
    <w:pPr>
      <w:jc w:val="left"/>
    </w:pPr>
  </w:style>
  <w:style w:type="paragraph" w:customStyle="1" w:styleId="50horizchaptertitle">
    <w:name w:val="50 horiz chapter title"/>
    <w:basedOn w:val="32chaptertitle"/>
    <w:next w:val="Normal"/>
    <w:rsid w:val="00350D56"/>
    <w:pPr>
      <w:pageBreakBefore w:val="0"/>
      <w:spacing w:before="0"/>
    </w:pPr>
  </w:style>
  <w:style w:type="paragraph" w:customStyle="1" w:styleId="51horizmajor">
    <w:name w:val="51 horiz major"/>
    <w:basedOn w:val="20major"/>
    <w:next w:val="Normal"/>
    <w:rsid w:val="00350D56"/>
    <w:pPr>
      <w:spacing w:before="0"/>
    </w:pPr>
  </w:style>
  <w:style w:type="paragraph" w:customStyle="1" w:styleId="52horizminor">
    <w:name w:val="52 horiz minor"/>
    <w:basedOn w:val="21minor"/>
    <w:next w:val="Normal"/>
    <w:rsid w:val="00350D56"/>
    <w:pPr>
      <w:spacing w:before="0"/>
    </w:pPr>
  </w:style>
  <w:style w:type="paragraph" w:customStyle="1" w:styleId="53horizpagenumber">
    <w:name w:val="53 horiz page number"/>
    <w:basedOn w:val="Normal"/>
    <w:rsid w:val="00350D56"/>
    <w:pPr>
      <w:tabs>
        <w:tab w:val="center" w:pos="5846"/>
        <w:tab w:val="right" w:pos="11707"/>
      </w:tabs>
      <w:ind w:right="-4320"/>
    </w:pPr>
  </w:style>
  <w:style w:type="paragraph" w:customStyle="1" w:styleId="61exhbullet">
    <w:name w:val="61 exh bullet"/>
    <w:basedOn w:val="Normal"/>
    <w:rsid w:val="00350D56"/>
    <w:pPr>
      <w:spacing w:after="0"/>
      <w:ind w:left="288" w:hanging="288"/>
    </w:pPr>
    <w:rPr>
      <w:rFonts w:ascii="Arial" w:hAnsi="Arial" w:cs="Arial"/>
    </w:rPr>
  </w:style>
  <w:style w:type="paragraph" w:customStyle="1" w:styleId="62exhdash">
    <w:name w:val="62 exh dash"/>
    <w:basedOn w:val="12tablebullet"/>
    <w:rsid w:val="00350D56"/>
    <w:pPr>
      <w:tabs>
        <w:tab w:val="left" w:pos="605"/>
        <w:tab w:val="left" w:pos="648"/>
      </w:tabs>
    </w:pPr>
    <w:rPr>
      <w:rFonts w:ascii="Arial" w:hAnsi="Arial" w:cs="Arial"/>
    </w:rPr>
  </w:style>
  <w:style w:type="paragraph" w:customStyle="1" w:styleId="63exhdot">
    <w:name w:val="63 exh dot"/>
    <w:basedOn w:val="13tabledash"/>
    <w:rsid w:val="00350D56"/>
    <w:pPr>
      <w:tabs>
        <w:tab w:val="left" w:pos="965"/>
      </w:tabs>
    </w:pPr>
    <w:rPr>
      <w:rFonts w:ascii="Arial" w:hAnsi="Arial" w:cs="Arial"/>
    </w:rPr>
  </w:style>
  <w:style w:type="paragraph" w:customStyle="1" w:styleId="64exhddot">
    <w:name w:val="64 exh ddot"/>
    <w:basedOn w:val="04dot"/>
    <w:rsid w:val="00350D56"/>
    <w:pPr>
      <w:spacing w:after="0"/>
      <w:ind w:left="1195"/>
    </w:pPr>
    <w:rPr>
      <w:rFonts w:ascii="Arial" w:hAnsi="Arial" w:cs="Arial"/>
    </w:rPr>
  </w:style>
  <w:style w:type="paragraph" w:customStyle="1" w:styleId="65exhnumber1">
    <w:name w:val="65 exh number/1"/>
    <w:basedOn w:val="16tablenumber1"/>
    <w:rsid w:val="00350D56"/>
    <w:pPr>
      <w:ind w:right="0"/>
    </w:pPr>
    <w:rPr>
      <w:rFonts w:ascii="Arial" w:hAnsi="Arial" w:cs="Arial"/>
    </w:rPr>
  </w:style>
  <w:style w:type="paragraph" w:customStyle="1" w:styleId="66exhletter2">
    <w:name w:val="66 exh letter/2"/>
    <w:basedOn w:val="17tableletter2"/>
    <w:rsid w:val="00350D56"/>
    <w:pPr>
      <w:ind w:right="0"/>
    </w:pPr>
    <w:rPr>
      <w:rFonts w:ascii="Arial" w:hAnsi="Arial" w:cs="Arial"/>
    </w:rPr>
  </w:style>
  <w:style w:type="paragraph" w:customStyle="1" w:styleId="67exhnumber3">
    <w:name w:val="67 exh number/3"/>
    <w:basedOn w:val="18tablenumber3"/>
    <w:rsid w:val="00350D56"/>
    <w:pPr>
      <w:ind w:right="0"/>
    </w:pPr>
    <w:rPr>
      <w:rFonts w:ascii="Arial" w:hAnsi="Arial" w:cs="Arial"/>
    </w:rPr>
  </w:style>
  <w:style w:type="paragraph" w:customStyle="1" w:styleId="68exhletter4">
    <w:name w:val="68 exh letter/4"/>
    <w:basedOn w:val="19tableletter4"/>
    <w:rsid w:val="00350D56"/>
    <w:pPr>
      <w:ind w:right="0"/>
    </w:pPr>
    <w:rPr>
      <w:rFonts w:ascii="Arial" w:hAnsi="Arial" w:cs="Arial"/>
    </w:rPr>
  </w:style>
  <w:style w:type="paragraph" w:customStyle="1" w:styleId="69exhnumber10">
    <w:name w:val="69 exh number/10"/>
    <w:basedOn w:val="60exhnormal"/>
    <w:rsid w:val="00350D56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rsid w:val="00350D56"/>
    <w:rPr>
      <w:rFonts w:ascii="Arial" w:hAnsi="Arial" w:cs="Arial"/>
    </w:rPr>
  </w:style>
  <w:style w:type="paragraph" w:customStyle="1" w:styleId="71exhtblbullet">
    <w:name w:val="71 exh tbl bullet"/>
    <w:basedOn w:val="11tableparapoint"/>
    <w:rsid w:val="00350D56"/>
    <w:rPr>
      <w:rFonts w:ascii="Arial" w:hAnsi="Arial" w:cs="Arial"/>
    </w:rPr>
  </w:style>
  <w:style w:type="paragraph" w:customStyle="1" w:styleId="72exhtbldash">
    <w:name w:val="72 exh tbl dash"/>
    <w:basedOn w:val="12tablebullet"/>
    <w:rsid w:val="00350D56"/>
    <w:pPr>
      <w:tabs>
        <w:tab w:val="left" w:pos="605"/>
        <w:tab w:val="left" w:pos="648"/>
      </w:tabs>
    </w:pPr>
    <w:rPr>
      <w:rFonts w:ascii="Arial" w:hAnsi="Arial" w:cs="Arial"/>
    </w:rPr>
  </w:style>
  <w:style w:type="paragraph" w:customStyle="1" w:styleId="73exhtbldot">
    <w:name w:val="73 exh tbl dot"/>
    <w:basedOn w:val="13tabledash"/>
    <w:rsid w:val="00350D56"/>
    <w:pPr>
      <w:tabs>
        <w:tab w:val="left" w:pos="965"/>
      </w:tabs>
    </w:pPr>
    <w:rPr>
      <w:rFonts w:ascii="Arial" w:hAnsi="Arial" w:cs="Arial"/>
    </w:rPr>
  </w:style>
  <w:style w:type="paragraph" w:customStyle="1" w:styleId="74exhtblddot">
    <w:name w:val="74 exh tbl ddot"/>
    <w:basedOn w:val="14tabledot"/>
    <w:rsid w:val="00350D56"/>
    <w:rPr>
      <w:rFonts w:ascii="Arial" w:hAnsi="Arial" w:cs="Arial"/>
    </w:rPr>
  </w:style>
  <w:style w:type="paragraph" w:customStyle="1" w:styleId="75exhtblheading">
    <w:name w:val="75 exh tbl heading"/>
    <w:basedOn w:val="70exhtblnormal"/>
    <w:next w:val="70exhtblnormal"/>
    <w:rsid w:val="00350D56"/>
    <w:rPr>
      <w:b/>
      <w:bCs/>
    </w:rPr>
  </w:style>
  <w:style w:type="paragraph" w:customStyle="1" w:styleId="76exhtblnumber1">
    <w:name w:val="76 exh tbl number/1"/>
    <w:basedOn w:val="16tablenumber1"/>
    <w:rsid w:val="00350D56"/>
    <w:rPr>
      <w:rFonts w:ascii="Arial" w:hAnsi="Arial" w:cs="Arial"/>
    </w:rPr>
  </w:style>
  <w:style w:type="paragraph" w:customStyle="1" w:styleId="77exhtblletter2">
    <w:name w:val="77 exh tbl letter/2"/>
    <w:basedOn w:val="17tableletter2"/>
    <w:rsid w:val="00350D56"/>
    <w:rPr>
      <w:rFonts w:ascii="Arial" w:hAnsi="Arial" w:cs="Arial"/>
    </w:rPr>
  </w:style>
  <w:style w:type="paragraph" w:customStyle="1" w:styleId="78exhtblnumber3">
    <w:name w:val="78 exh tbl number/3"/>
    <w:basedOn w:val="18tablenumber3"/>
    <w:rsid w:val="00350D56"/>
    <w:rPr>
      <w:rFonts w:ascii="Arial" w:hAnsi="Arial" w:cs="Arial"/>
    </w:rPr>
  </w:style>
  <w:style w:type="paragraph" w:customStyle="1" w:styleId="79exhtblletter4">
    <w:name w:val="79 exh tbl letter/4"/>
    <w:basedOn w:val="19tableletter4"/>
    <w:rsid w:val="00350D56"/>
    <w:rPr>
      <w:rFonts w:ascii="Arial" w:hAnsi="Arial" w:cs="Arial"/>
    </w:rPr>
  </w:style>
  <w:style w:type="paragraph" w:customStyle="1" w:styleId="799exhtblnumber10">
    <w:name w:val="799 exh tbl number/10"/>
    <w:basedOn w:val="70exhtblnormal"/>
    <w:rsid w:val="00350D56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350D56"/>
    <w:pPr>
      <w:pageBreakBefore/>
      <w:ind w:right="2880"/>
    </w:pPr>
    <w:rPr>
      <w:rFonts w:ascii="Palatino" w:hAnsi="Palatino" w:cs="Palatino"/>
    </w:rPr>
  </w:style>
  <w:style w:type="paragraph" w:customStyle="1" w:styleId="81exhmessage">
    <w:name w:val="81 exh message"/>
    <w:basedOn w:val="60exhnormal"/>
    <w:next w:val="60exhnormal"/>
    <w:rsid w:val="00350D56"/>
    <w:rPr>
      <w:b/>
      <w:bCs/>
      <w:sz w:val="28"/>
      <w:szCs w:val="28"/>
    </w:rPr>
  </w:style>
  <w:style w:type="paragraph" w:customStyle="1" w:styleId="82exhnumber">
    <w:name w:val="82 exh number"/>
    <w:basedOn w:val="60exhnormal"/>
    <w:next w:val="60exhnormal"/>
    <w:rsid w:val="00350D56"/>
    <w:rPr>
      <w:sz w:val="18"/>
      <w:szCs w:val="18"/>
    </w:rPr>
  </w:style>
  <w:style w:type="paragraph" w:customStyle="1" w:styleId="83exhtitle">
    <w:name w:val="83 exh title"/>
    <w:basedOn w:val="60exhnormal"/>
    <w:next w:val="84exhsubtitle"/>
    <w:rsid w:val="00350D56"/>
    <w:pPr>
      <w:spacing w:before="100"/>
    </w:pPr>
    <w:rPr>
      <w:b/>
      <w:bCs/>
      <w:caps/>
    </w:rPr>
  </w:style>
  <w:style w:type="paragraph" w:customStyle="1" w:styleId="85exhsticker">
    <w:name w:val="85 exh sticker"/>
    <w:basedOn w:val="60exhnormal"/>
    <w:next w:val="60exhnormal"/>
    <w:rsid w:val="00350D56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iCs/>
      <w:caps/>
      <w:sz w:val="18"/>
      <w:szCs w:val="18"/>
    </w:rPr>
  </w:style>
  <w:style w:type="paragraph" w:customStyle="1" w:styleId="87exhreference">
    <w:name w:val="87 exh reference#"/>
    <w:basedOn w:val="Normal"/>
    <w:rsid w:val="00350D56"/>
    <w:rPr>
      <w:i/>
      <w:iCs/>
      <w:sz w:val="16"/>
      <w:szCs w:val="16"/>
    </w:rPr>
  </w:style>
  <w:style w:type="paragraph" w:customStyle="1" w:styleId="88exhsource">
    <w:name w:val="88 exh source"/>
    <w:basedOn w:val="60exhnormal"/>
    <w:next w:val="60exhnormal"/>
    <w:rsid w:val="00350D56"/>
    <w:pPr>
      <w:tabs>
        <w:tab w:val="right" w:pos="618"/>
      </w:tabs>
      <w:spacing w:after="40"/>
      <w:ind w:left="835" w:hanging="835"/>
    </w:pPr>
    <w:rPr>
      <w:sz w:val="18"/>
      <w:szCs w:val="18"/>
    </w:rPr>
  </w:style>
  <w:style w:type="paragraph" w:customStyle="1" w:styleId="89exhnote">
    <w:name w:val="89 exh note"/>
    <w:basedOn w:val="60exhnormal"/>
    <w:next w:val="60exhnormal"/>
    <w:rsid w:val="00350D56"/>
    <w:pPr>
      <w:tabs>
        <w:tab w:val="right" w:pos="448"/>
      </w:tabs>
      <w:spacing w:after="40"/>
      <w:ind w:left="648" w:hanging="648"/>
    </w:pPr>
    <w:rPr>
      <w:sz w:val="18"/>
      <w:szCs w:val="18"/>
    </w:rPr>
  </w:style>
  <w:style w:type="paragraph" w:customStyle="1" w:styleId="90exhnote">
    <w:name w:val="90 exh note*"/>
    <w:basedOn w:val="60exhnormal"/>
    <w:next w:val="60exhnormal"/>
    <w:rsid w:val="00350D56"/>
    <w:pPr>
      <w:spacing w:after="40"/>
      <w:ind w:left="187" w:hanging="187"/>
    </w:pPr>
    <w:rPr>
      <w:sz w:val="18"/>
      <w:szCs w:val="18"/>
    </w:rPr>
  </w:style>
  <w:style w:type="paragraph" w:customStyle="1" w:styleId="91exhnote">
    <w:name w:val="91 exh note**"/>
    <w:basedOn w:val="60exhnormal"/>
    <w:rsid w:val="00350D56"/>
    <w:pPr>
      <w:tabs>
        <w:tab w:val="right" w:pos="187"/>
      </w:tabs>
      <w:spacing w:after="40"/>
      <w:ind w:left="360" w:hanging="360"/>
    </w:pPr>
    <w:rPr>
      <w:sz w:val="18"/>
      <w:szCs w:val="18"/>
    </w:rPr>
  </w:style>
  <w:style w:type="paragraph" w:customStyle="1" w:styleId="92exhnote">
    <w:name w:val="92 exh note***"/>
    <w:basedOn w:val="60exhnormal"/>
    <w:rsid w:val="00350D56"/>
    <w:pPr>
      <w:tabs>
        <w:tab w:val="right" w:pos="261"/>
      </w:tabs>
      <w:spacing w:after="40"/>
      <w:ind w:left="446" w:hanging="446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50D56"/>
    <w:pPr>
      <w:spacing w:before="120" w:after="120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350D56"/>
    <w:rPr>
      <w:rFonts w:ascii="Palatino" w:hAnsi="Palatino" w:cs="Palatino"/>
      <w:b/>
      <w:bCs/>
      <w:sz w:val="24"/>
      <w:szCs w:val="24"/>
      <w:lang w:val="es-MX" w:eastAsia="es-ES"/>
    </w:rPr>
  </w:style>
  <w:style w:type="paragraph" w:customStyle="1" w:styleId="DocumentID-BL">
    <w:name w:val="DocumentID-BL"/>
    <w:basedOn w:val="Normal"/>
    <w:next w:val="Encabezado"/>
    <w:rsid w:val="00350D56"/>
    <w:pPr>
      <w:framePr w:hSpace="187" w:vSpace="187" w:wrap="auto" w:vAnchor="page" w:hAnchor="page" w:x="719" w:y="15983"/>
      <w:spacing w:after="0"/>
    </w:pPr>
    <w:rPr>
      <w:sz w:val="16"/>
      <w:szCs w:val="16"/>
    </w:rPr>
  </w:style>
  <w:style w:type="paragraph" w:customStyle="1" w:styleId="DocumentID-TR">
    <w:name w:val="DocumentID-TR"/>
    <w:basedOn w:val="Normal"/>
    <w:next w:val="Encabezado"/>
    <w:rsid w:val="00350D56"/>
    <w:pPr>
      <w:framePr w:w="5760" w:wrap="auto" w:vAnchor="page" w:hAnchor="page" w:x="5399" w:y="719"/>
      <w:spacing w:after="0"/>
      <w:jc w:val="right"/>
    </w:pPr>
    <w:rPr>
      <w:sz w:val="16"/>
      <w:szCs w:val="16"/>
    </w:rPr>
  </w:style>
  <w:style w:type="paragraph" w:customStyle="1" w:styleId="Textonotafinal">
    <w:name w:val="Texto nota final"/>
    <w:basedOn w:val="Normal"/>
    <w:rsid w:val="00350D56"/>
    <w:rPr>
      <w:sz w:val="20"/>
      <w:szCs w:val="20"/>
    </w:rPr>
  </w:style>
  <w:style w:type="paragraph" w:customStyle="1" w:styleId="Direccin">
    <w:name w:val="Dirección"/>
    <w:basedOn w:val="Normal"/>
    <w:rsid w:val="00350D56"/>
    <w:pPr>
      <w:framePr w:w="7920" w:h="1980" w:hRule="exact" w:hSpace="180" w:wrap="auto" w:hAnchor="page" w:xAlign="center" w:yAlign="bottom"/>
      <w:spacing w:after="0"/>
      <w:ind w:left="2880"/>
    </w:pPr>
  </w:style>
  <w:style w:type="paragraph" w:customStyle="1" w:styleId="Remite">
    <w:name w:val="Remite"/>
    <w:basedOn w:val="Normal"/>
    <w:rsid w:val="00350D56"/>
    <w:pPr>
      <w:spacing w:after="0"/>
    </w:pPr>
    <w:rPr>
      <w:sz w:val="20"/>
      <w:szCs w:val="20"/>
    </w:rPr>
  </w:style>
  <w:style w:type="paragraph" w:styleId="Textomacro">
    <w:name w:val="macro"/>
    <w:link w:val="TextomacroCar"/>
    <w:rsid w:val="00350D56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autoSpaceDE w:val="0"/>
      <w:autoSpaceDN w:val="0"/>
      <w:ind w:right="-4176"/>
    </w:pPr>
    <w:rPr>
      <w:rFonts w:ascii="Arial" w:hAnsi="Arial" w:cs="Arial"/>
      <w:lang w:val="en-US" w:eastAsia="es-ES"/>
    </w:rPr>
  </w:style>
  <w:style w:type="character" w:customStyle="1" w:styleId="TextomacroCar">
    <w:name w:val="Texto macro Car"/>
    <w:basedOn w:val="Fuentedeprrafopredeter"/>
    <w:link w:val="Textomacro"/>
    <w:rsid w:val="00350D56"/>
    <w:rPr>
      <w:rFonts w:ascii="Arial" w:hAnsi="Arial" w:cs="Arial"/>
      <w:lang w:val="en-US" w:eastAsia="es-ES"/>
    </w:rPr>
  </w:style>
  <w:style w:type="paragraph" w:styleId="TDC9">
    <w:name w:val="toc 9"/>
    <w:basedOn w:val="Normal"/>
    <w:next w:val="Normal"/>
    <w:autoRedefine/>
    <w:rsid w:val="00350D56"/>
    <w:pPr>
      <w:spacing w:after="0"/>
      <w:ind w:left="1920"/>
    </w:pPr>
    <w:rPr>
      <w:rFonts w:ascii="Times New Roman" w:hAnsi="Times New Roman" w:cs="Times New Roman"/>
      <w:sz w:val="20"/>
      <w:szCs w:val="20"/>
    </w:rPr>
  </w:style>
  <w:style w:type="paragraph" w:customStyle="1" w:styleId="DocumentID-TRT">
    <w:name w:val="DocumentID-TRT"/>
    <w:basedOn w:val="DocumentID-TR"/>
    <w:rsid w:val="00350D56"/>
    <w:pPr>
      <w:framePr w:wrap="auto"/>
    </w:pPr>
    <w:rPr>
      <w:vanish/>
      <w:color w:val="FF0000"/>
    </w:rPr>
  </w:style>
  <w:style w:type="paragraph" w:customStyle="1" w:styleId="DocumentID-BLT">
    <w:name w:val="DocumentID-BLT"/>
    <w:basedOn w:val="DocumentID-BL"/>
    <w:rsid w:val="00350D56"/>
    <w:pPr>
      <w:framePr w:wrap="auto"/>
    </w:pPr>
    <w:rPr>
      <w:vanish/>
      <w:color w:val="FF0000"/>
    </w:rPr>
  </w:style>
  <w:style w:type="paragraph" w:styleId="Textoindependiente2">
    <w:name w:val="Body Text 2"/>
    <w:basedOn w:val="Normal"/>
    <w:link w:val="Textoindependiente2Car"/>
    <w:rsid w:val="00350D56"/>
    <w:pPr>
      <w:spacing w:after="0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350D56"/>
    <w:rPr>
      <w:rFonts w:ascii="Arial" w:hAnsi="Arial" w:cs="Arial"/>
      <w:sz w:val="24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rsid w:val="00350D56"/>
    <w:pPr>
      <w:spacing w:after="0"/>
      <w:jc w:val="both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350D56"/>
    <w:rPr>
      <w:rFonts w:ascii="Arial" w:hAnsi="Arial" w:cs="Arial"/>
      <w:b/>
      <w:bCs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350D56"/>
  </w:style>
  <w:style w:type="paragraph" w:styleId="Textoindependiente">
    <w:name w:val="Body Text"/>
    <w:basedOn w:val="Normal"/>
    <w:link w:val="TextoindependienteCar"/>
    <w:rsid w:val="00350D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50D56"/>
    <w:rPr>
      <w:rFonts w:ascii="Palatino" w:hAnsi="Palatino" w:cs="Palatino"/>
      <w:sz w:val="24"/>
      <w:szCs w:val="24"/>
      <w:lang w:val="es-MX" w:eastAsia="es-ES"/>
    </w:rPr>
  </w:style>
  <w:style w:type="character" w:styleId="Refdecomentario">
    <w:name w:val="annotation reference"/>
    <w:rsid w:val="00350D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0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0D56"/>
    <w:rPr>
      <w:rFonts w:ascii="Palatino" w:hAnsi="Palatino" w:cs="Palatino"/>
      <w:b/>
      <w:bCs/>
      <w:lang w:val="es-MX" w:eastAsia="es-ES"/>
    </w:rPr>
  </w:style>
  <w:style w:type="character" w:styleId="Refdenotaalpie">
    <w:name w:val="footnote reference"/>
    <w:rsid w:val="00350D56"/>
    <w:rPr>
      <w:vertAlign w:val="superscript"/>
    </w:rPr>
  </w:style>
  <w:style w:type="table" w:styleId="Tablaconcuadrcula">
    <w:name w:val="Table Grid"/>
    <w:basedOn w:val="Tablanormal"/>
    <w:rsid w:val="00350D56"/>
    <w:pPr>
      <w:autoSpaceDE w:val="0"/>
      <w:autoSpaceDN w:val="0"/>
      <w:spacing w:after="180"/>
    </w:pPr>
    <w:rPr>
      <w:rFonts w:ascii="Palatino" w:hAnsi="Palatino" w:cs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D5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350D56"/>
    <w:rPr>
      <w:color w:val="0000FF"/>
      <w:u w:val="single"/>
    </w:rPr>
  </w:style>
  <w:style w:type="paragraph" w:styleId="ndice1">
    <w:name w:val="index 1"/>
    <w:basedOn w:val="Normal"/>
    <w:next w:val="Normal"/>
    <w:autoRedefine/>
    <w:rsid w:val="00350D56"/>
    <w:pPr>
      <w:ind w:left="240" w:hanging="240"/>
    </w:pPr>
  </w:style>
  <w:style w:type="paragraph" w:styleId="Prrafodelista">
    <w:name w:val="List Paragraph"/>
    <w:basedOn w:val="Normal"/>
    <w:uiPriority w:val="34"/>
    <w:qFormat/>
    <w:rsid w:val="00350D56"/>
    <w:pPr>
      <w:ind w:left="708"/>
    </w:pPr>
  </w:style>
  <w:style w:type="paragraph" w:styleId="Revisin">
    <w:name w:val="Revision"/>
    <w:hidden/>
    <w:uiPriority w:val="99"/>
    <w:semiHidden/>
    <w:rsid w:val="00135779"/>
    <w:rPr>
      <w:rFonts w:ascii="Palatino" w:hAnsi="Palatino" w:cs="Palatino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F4187C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6"/>
    <w:pPr>
      <w:autoSpaceDE w:val="0"/>
      <w:autoSpaceDN w:val="0"/>
      <w:spacing w:after="180"/>
    </w:pPr>
    <w:rPr>
      <w:rFonts w:ascii="Palatino" w:hAnsi="Palatino" w:cs="Palatino"/>
      <w:sz w:val="24"/>
      <w:szCs w:val="24"/>
      <w:lang w:val="es-MX" w:eastAsia="es-ES"/>
    </w:rPr>
  </w:style>
  <w:style w:type="paragraph" w:styleId="Ttulo1">
    <w:name w:val="heading 1"/>
    <w:basedOn w:val="32chaptertitle"/>
    <w:next w:val="Normal"/>
    <w:link w:val="Ttulo1Car"/>
    <w:qFormat/>
    <w:rsid w:val="00350D56"/>
    <w:pPr>
      <w:spacing w:before="240" w:after="2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20major"/>
    <w:next w:val="Normal"/>
    <w:link w:val="Ttulo2Car"/>
    <w:qFormat/>
    <w:rsid w:val="00350D56"/>
    <w:pPr>
      <w:spacing w:before="60" w:after="0"/>
      <w:outlineLvl w:val="1"/>
    </w:pPr>
    <w:rPr>
      <w:rFonts w:ascii="Arial" w:hAnsi="Arial"/>
      <w:sz w:val="20"/>
    </w:rPr>
  </w:style>
  <w:style w:type="paragraph" w:styleId="Ttulo3">
    <w:name w:val="heading 3"/>
    <w:basedOn w:val="21minor"/>
    <w:next w:val="Normal"/>
    <w:link w:val="Ttulo3Car"/>
    <w:qFormat/>
    <w:rsid w:val="00350D56"/>
    <w:pPr>
      <w:ind w:left="357"/>
      <w:outlineLvl w:val="2"/>
    </w:pPr>
    <w:rPr>
      <w:rFonts w:ascii="Arial" w:hAnsi="Arial"/>
      <w:sz w:val="20"/>
    </w:rPr>
  </w:style>
  <w:style w:type="paragraph" w:styleId="Ttulo4">
    <w:name w:val="heading 4"/>
    <w:basedOn w:val="Normal"/>
    <w:next w:val="Normal"/>
    <w:link w:val="Ttulo4Car"/>
    <w:qFormat/>
    <w:rsid w:val="00350D56"/>
    <w:pPr>
      <w:keepNext/>
      <w:spacing w:after="60"/>
      <w:jc w:val="both"/>
      <w:outlineLvl w:val="3"/>
    </w:pPr>
    <w:rPr>
      <w:rFonts w:ascii="Arial" w:hAnsi="Arial" w:cs="Arial"/>
      <w:b/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350D56"/>
    <w:pPr>
      <w:keepNext/>
      <w:spacing w:after="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0D56"/>
    <w:rPr>
      <w:rFonts w:ascii="Arial" w:hAnsi="Arial" w:cs="Palatino"/>
      <w:b/>
      <w:szCs w:val="4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50D56"/>
    <w:rPr>
      <w:rFonts w:ascii="Arial" w:hAnsi="Arial" w:cs="Palatino"/>
      <w:b/>
      <w:bCs/>
      <w:caps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50D56"/>
    <w:rPr>
      <w:rFonts w:ascii="Arial" w:hAnsi="Arial" w:cs="Palatino"/>
      <w:b/>
      <w:bCs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50D56"/>
    <w:rPr>
      <w:rFonts w:ascii="Arial" w:hAnsi="Arial" w:cs="Arial"/>
      <w:b/>
      <w:i/>
      <w:iCs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350D56"/>
    <w:rPr>
      <w:rFonts w:ascii="Arial" w:hAnsi="Arial" w:cs="Arial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rsid w:val="00350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0D56"/>
    <w:rPr>
      <w:rFonts w:ascii="Tahoma" w:hAnsi="Tahoma" w:cs="Tahoma"/>
      <w:sz w:val="16"/>
      <w:szCs w:val="16"/>
      <w:lang w:val="es-MX" w:eastAsia="es-ES"/>
    </w:rPr>
  </w:style>
  <w:style w:type="paragraph" w:customStyle="1" w:styleId="32chaptertitle">
    <w:name w:val="32 chapter title"/>
    <w:basedOn w:val="Normal"/>
    <w:next w:val="Normal"/>
    <w:rsid w:val="00350D56"/>
    <w:pPr>
      <w:pageBreakBefore/>
      <w:spacing w:before="720" w:after="720"/>
      <w:ind w:left="547" w:right="1080" w:hanging="547"/>
    </w:pPr>
    <w:rPr>
      <w:sz w:val="40"/>
      <w:szCs w:val="40"/>
    </w:rPr>
  </w:style>
  <w:style w:type="paragraph" w:customStyle="1" w:styleId="20major">
    <w:name w:val="20 major"/>
    <w:basedOn w:val="Normal"/>
    <w:next w:val="Normal"/>
    <w:rsid w:val="00350D56"/>
    <w:pPr>
      <w:keepNext/>
      <w:tabs>
        <w:tab w:val="left" w:pos="357"/>
      </w:tabs>
      <w:spacing w:before="540" w:after="240"/>
      <w:ind w:right="360"/>
    </w:pPr>
    <w:rPr>
      <w:b/>
      <w:bCs/>
      <w:caps/>
    </w:rPr>
  </w:style>
  <w:style w:type="paragraph" w:customStyle="1" w:styleId="21minor">
    <w:name w:val="21 minor"/>
    <w:basedOn w:val="Normal"/>
    <w:next w:val="Normal"/>
    <w:rsid w:val="00350D56"/>
    <w:pPr>
      <w:keepNext/>
      <w:tabs>
        <w:tab w:val="left" w:pos="357"/>
      </w:tabs>
      <w:spacing w:before="300" w:after="240"/>
      <w:ind w:right="1800"/>
    </w:pPr>
    <w:rPr>
      <w:b/>
      <w:bCs/>
      <w:sz w:val="26"/>
      <w:szCs w:val="26"/>
    </w:rPr>
  </w:style>
  <w:style w:type="paragraph" w:styleId="Textocomentario">
    <w:name w:val="annotation text"/>
    <w:basedOn w:val="Normal"/>
    <w:link w:val="TextocomentarioCar"/>
    <w:rsid w:val="00350D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0D56"/>
    <w:rPr>
      <w:rFonts w:ascii="Palatino" w:hAnsi="Palatino" w:cs="Palatino"/>
      <w:lang w:val="es-MX" w:eastAsia="es-ES"/>
    </w:rPr>
  </w:style>
  <w:style w:type="paragraph" w:styleId="TDC8">
    <w:name w:val="toc 8"/>
    <w:basedOn w:val="Normal"/>
    <w:next w:val="Normal"/>
    <w:autoRedefine/>
    <w:rsid w:val="00350D56"/>
    <w:pPr>
      <w:spacing w:after="0"/>
      <w:ind w:left="1680"/>
    </w:pPr>
    <w:rPr>
      <w:rFonts w:ascii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rsid w:val="00350D56"/>
    <w:pPr>
      <w:spacing w:after="0"/>
      <w:ind w:left="1440"/>
    </w:pPr>
    <w:rPr>
      <w:rFonts w:ascii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rsid w:val="00350D56"/>
    <w:pPr>
      <w:spacing w:after="0"/>
      <w:ind w:left="1200"/>
    </w:pPr>
    <w:rPr>
      <w:rFonts w:ascii="Times New Roman" w:hAnsi="Times New Roman" w:cs="Times New Roman"/>
      <w:sz w:val="20"/>
      <w:szCs w:val="20"/>
    </w:rPr>
  </w:style>
  <w:style w:type="paragraph" w:styleId="TDC5">
    <w:name w:val="toc 5"/>
    <w:basedOn w:val="Normal"/>
    <w:next w:val="Normal"/>
    <w:autoRedefine/>
    <w:rsid w:val="00350D56"/>
    <w:pPr>
      <w:spacing w:after="0"/>
      <w:ind w:left="960"/>
    </w:pPr>
    <w:rPr>
      <w:rFonts w:ascii="Times New Roman" w:hAnsi="Times New Roman" w:cs="Times New Roman"/>
      <w:sz w:val="20"/>
      <w:szCs w:val="20"/>
    </w:rPr>
  </w:style>
  <w:style w:type="paragraph" w:styleId="TDC4">
    <w:name w:val="toc 4"/>
    <w:basedOn w:val="Normal"/>
    <w:next w:val="Normal"/>
    <w:autoRedefine/>
    <w:rsid w:val="00350D56"/>
    <w:pPr>
      <w:spacing w:after="0"/>
      <w:ind w:left="720"/>
    </w:pPr>
    <w:rPr>
      <w:rFonts w:ascii="Times New Roman" w:hAnsi="Times New Roman" w:cs="Times New Roman"/>
      <w:sz w:val="20"/>
      <w:szCs w:val="20"/>
    </w:rPr>
  </w:style>
  <w:style w:type="paragraph" w:styleId="TDC3">
    <w:name w:val="toc 3"/>
    <w:basedOn w:val="TDC2"/>
    <w:next w:val="Normal"/>
    <w:autoRedefine/>
    <w:uiPriority w:val="39"/>
    <w:rsid w:val="00350D56"/>
    <w:pPr>
      <w:spacing w:before="0"/>
      <w:ind w:left="480"/>
    </w:pPr>
    <w:rPr>
      <w:i w:val="0"/>
      <w:iCs w:val="0"/>
    </w:rPr>
  </w:style>
  <w:style w:type="paragraph" w:styleId="TDC2">
    <w:name w:val="toc 2"/>
    <w:basedOn w:val="35contentssubject"/>
    <w:next w:val="Normal"/>
    <w:autoRedefine/>
    <w:uiPriority w:val="39"/>
    <w:rsid w:val="00350D56"/>
    <w:pPr>
      <w:tabs>
        <w:tab w:val="clear" w:pos="720"/>
        <w:tab w:val="clear" w:pos="8640"/>
      </w:tabs>
      <w:spacing w:before="120" w:after="0"/>
      <w:ind w:left="2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35contentssubject">
    <w:name w:val="35 contents subject"/>
    <w:basedOn w:val="Normal"/>
    <w:rsid w:val="00350D56"/>
    <w:pPr>
      <w:tabs>
        <w:tab w:val="left" w:pos="720"/>
        <w:tab w:val="right" w:pos="8640"/>
      </w:tabs>
      <w:ind w:left="360"/>
    </w:pPr>
  </w:style>
  <w:style w:type="paragraph" w:styleId="TDC1">
    <w:name w:val="toc 1"/>
    <w:basedOn w:val="33contentschapter"/>
    <w:next w:val="Normal"/>
    <w:autoRedefine/>
    <w:rsid w:val="00350D56"/>
    <w:pPr>
      <w:tabs>
        <w:tab w:val="clear" w:pos="360"/>
        <w:tab w:val="clear" w:pos="8640"/>
      </w:tabs>
      <w:spacing w:before="240" w:after="120"/>
    </w:pPr>
    <w:rPr>
      <w:rFonts w:ascii="Times New Roman" w:hAnsi="Times New Roman" w:cs="Times New Roman"/>
      <w:sz w:val="20"/>
      <w:szCs w:val="20"/>
    </w:rPr>
  </w:style>
  <w:style w:type="paragraph" w:customStyle="1" w:styleId="33contentschapter">
    <w:name w:val="33 contents chapter"/>
    <w:basedOn w:val="Normal"/>
    <w:next w:val="35contentssubject"/>
    <w:rsid w:val="00350D56"/>
    <w:pPr>
      <w:tabs>
        <w:tab w:val="left" w:pos="360"/>
        <w:tab w:val="right" w:pos="8640"/>
      </w:tabs>
      <w:spacing w:after="240"/>
    </w:pPr>
    <w:rPr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350D56"/>
    <w:pPr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56"/>
    <w:rPr>
      <w:rFonts w:ascii="Palatino" w:hAnsi="Palatino" w:cs="Palatino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350D56"/>
    <w:pPr>
      <w:tabs>
        <w:tab w:val="center" w:pos="4320"/>
        <w:tab w:val="right" w:pos="8640"/>
      </w:tabs>
    </w:pPr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350D56"/>
    <w:rPr>
      <w:rFonts w:ascii="Palatino" w:hAnsi="Palatino" w:cs="Palatino"/>
      <w:i/>
      <w:iCs/>
      <w:sz w:val="24"/>
      <w:szCs w:val="24"/>
      <w:lang w:val="es-MX" w:eastAsia="es-ES"/>
    </w:rPr>
  </w:style>
  <w:style w:type="paragraph" w:styleId="Textonotapie">
    <w:name w:val="footnote text"/>
    <w:basedOn w:val="Normal"/>
    <w:link w:val="TextonotapieCar"/>
    <w:rsid w:val="00350D56"/>
    <w:pPr>
      <w:spacing w:after="0"/>
      <w:ind w:left="288" w:hanging="288"/>
    </w:pPr>
    <w:rPr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rsid w:val="00350D56"/>
    <w:rPr>
      <w:rFonts w:ascii="Palatino" w:hAnsi="Palatino" w:cs="Palatino"/>
      <w:sz w:val="18"/>
      <w:szCs w:val="18"/>
      <w:lang w:val="es-MX" w:eastAsia="es-ES"/>
    </w:rPr>
  </w:style>
  <w:style w:type="paragraph" w:styleId="Sangranormal">
    <w:name w:val="Normal Indent"/>
    <w:basedOn w:val="Normal"/>
    <w:rsid w:val="00350D56"/>
    <w:pPr>
      <w:tabs>
        <w:tab w:val="right" w:pos="851"/>
      </w:tabs>
      <w:ind w:left="981"/>
    </w:pPr>
  </w:style>
  <w:style w:type="paragraph" w:customStyle="1" w:styleId="31subtitle">
    <w:name w:val="31 subtitle"/>
    <w:basedOn w:val="Normal"/>
    <w:next w:val="Normal"/>
    <w:rsid w:val="00350D56"/>
    <w:pPr>
      <w:spacing w:after="720"/>
      <w:ind w:right="3601"/>
    </w:pPr>
    <w:rPr>
      <w:i/>
      <w:iCs/>
    </w:rPr>
  </w:style>
  <w:style w:type="paragraph" w:customStyle="1" w:styleId="40address">
    <w:name w:val="40 address"/>
    <w:basedOn w:val="Normal"/>
    <w:rsid w:val="00350D56"/>
  </w:style>
  <w:style w:type="paragraph" w:customStyle="1" w:styleId="39restrictivenote">
    <w:name w:val="39 restrictive note"/>
    <w:basedOn w:val="Normal"/>
    <w:next w:val="40address"/>
    <w:rsid w:val="00350D56"/>
    <w:rPr>
      <w:i/>
      <w:iCs/>
    </w:rPr>
  </w:style>
  <w:style w:type="paragraph" w:customStyle="1" w:styleId="86exhmeasure">
    <w:name w:val="86 exh measure"/>
    <w:basedOn w:val="60exhnormal"/>
    <w:next w:val="60exhnormal"/>
    <w:rsid w:val="00350D56"/>
    <w:pPr>
      <w:spacing w:before="100"/>
    </w:pPr>
  </w:style>
  <w:style w:type="paragraph" w:customStyle="1" w:styleId="60exhnormal">
    <w:name w:val="60 exh normal"/>
    <w:basedOn w:val="Normal"/>
    <w:rsid w:val="00350D56"/>
    <w:pPr>
      <w:spacing w:after="0"/>
    </w:pPr>
    <w:rPr>
      <w:rFonts w:ascii="Arial" w:hAnsi="Arial" w:cs="Arial"/>
    </w:rPr>
  </w:style>
  <w:style w:type="paragraph" w:customStyle="1" w:styleId="84exhsubtitle">
    <w:name w:val="84 exh subtitle"/>
    <w:basedOn w:val="60exhnormal"/>
    <w:next w:val="86exhmeasure"/>
    <w:rsid w:val="00350D56"/>
    <w:pPr>
      <w:spacing w:before="100"/>
    </w:pPr>
    <w:rPr>
      <w:b/>
      <w:bCs/>
    </w:rPr>
  </w:style>
  <w:style w:type="paragraph" w:customStyle="1" w:styleId="01parapoint">
    <w:name w:val="01 parapoint"/>
    <w:basedOn w:val="Normal"/>
    <w:rsid w:val="00350D56"/>
    <w:pPr>
      <w:ind w:left="979" w:hanging="288"/>
    </w:pPr>
  </w:style>
  <w:style w:type="paragraph" w:customStyle="1" w:styleId="02bullet">
    <w:name w:val="02 bullet"/>
    <w:basedOn w:val="Normal"/>
    <w:rsid w:val="00350D56"/>
    <w:pPr>
      <w:ind w:left="1296" w:hanging="317"/>
    </w:pPr>
  </w:style>
  <w:style w:type="paragraph" w:customStyle="1" w:styleId="03dash">
    <w:name w:val="03 dash"/>
    <w:basedOn w:val="Normal"/>
    <w:rsid w:val="00350D56"/>
    <w:pPr>
      <w:tabs>
        <w:tab w:val="left" w:pos="1613"/>
      </w:tabs>
      <w:ind w:left="1613" w:hanging="317"/>
    </w:pPr>
  </w:style>
  <w:style w:type="paragraph" w:customStyle="1" w:styleId="04dot">
    <w:name w:val="04 dot"/>
    <w:basedOn w:val="Normal"/>
    <w:rsid w:val="00350D56"/>
    <w:pPr>
      <w:ind w:left="1872" w:hanging="259"/>
    </w:pPr>
  </w:style>
  <w:style w:type="paragraph" w:customStyle="1" w:styleId="05number1">
    <w:name w:val="05 number/1"/>
    <w:basedOn w:val="Normal"/>
    <w:rsid w:val="00350D56"/>
    <w:pPr>
      <w:ind w:left="981" w:hanging="289"/>
    </w:pPr>
  </w:style>
  <w:style w:type="paragraph" w:customStyle="1" w:styleId="06letter2">
    <w:name w:val="06 letter/2"/>
    <w:basedOn w:val="Normal"/>
    <w:rsid w:val="00350D56"/>
    <w:pPr>
      <w:ind w:left="1299" w:hanging="318"/>
    </w:pPr>
  </w:style>
  <w:style w:type="paragraph" w:customStyle="1" w:styleId="07number3">
    <w:name w:val="07 number/3"/>
    <w:basedOn w:val="Normal"/>
    <w:rsid w:val="00350D56"/>
    <w:pPr>
      <w:ind w:left="1627" w:hanging="329"/>
    </w:pPr>
  </w:style>
  <w:style w:type="paragraph" w:customStyle="1" w:styleId="08letter4">
    <w:name w:val="08 letter/4"/>
    <w:basedOn w:val="Normal"/>
    <w:rsid w:val="00350D56"/>
    <w:pPr>
      <w:ind w:left="1871" w:hanging="261"/>
    </w:pPr>
  </w:style>
  <w:style w:type="paragraph" w:customStyle="1" w:styleId="09number10">
    <w:name w:val="09 number/10"/>
    <w:basedOn w:val="05number1"/>
    <w:rsid w:val="00350D56"/>
    <w:pPr>
      <w:ind w:hanging="403"/>
    </w:pPr>
  </w:style>
  <w:style w:type="paragraph" w:customStyle="1" w:styleId="10tablenormal">
    <w:name w:val="10 table normal"/>
    <w:basedOn w:val="Normal"/>
    <w:rsid w:val="00350D56"/>
    <w:pPr>
      <w:spacing w:after="0"/>
      <w:ind w:right="288"/>
    </w:pPr>
  </w:style>
  <w:style w:type="paragraph" w:customStyle="1" w:styleId="11tableparapoint">
    <w:name w:val="11 table parapoint"/>
    <w:basedOn w:val="10tablenormal"/>
    <w:rsid w:val="00350D56"/>
    <w:pPr>
      <w:ind w:left="288" w:hanging="288"/>
    </w:pPr>
  </w:style>
  <w:style w:type="paragraph" w:customStyle="1" w:styleId="12tablebullet">
    <w:name w:val="12 table bullet"/>
    <w:basedOn w:val="10tablenormal"/>
    <w:rsid w:val="00350D56"/>
    <w:pPr>
      <w:ind w:left="605" w:hanging="317"/>
    </w:pPr>
  </w:style>
  <w:style w:type="paragraph" w:customStyle="1" w:styleId="13tabledash">
    <w:name w:val="13 table dash"/>
    <w:basedOn w:val="10tablenormal"/>
    <w:rsid w:val="00350D56"/>
    <w:pPr>
      <w:ind w:left="936" w:hanging="331"/>
    </w:pPr>
  </w:style>
  <w:style w:type="paragraph" w:customStyle="1" w:styleId="14tabledot">
    <w:name w:val="14 table dot"/>
    <w:basedOn w:val="10tablenormal"/>
    <w:rsid w:val="00350D56"/>
    <w:pPr>
      <w:ind w:left="1195" w:hanging="259"/>
    </w:pPr>
  </w:style>
  <w:style w:type="paragraph" w:customStyle="1" w:styleId="15tableheading">
    <w:name w:val="15 table heading"/>
    <w:basedOn w:val="10tablenormal"/>
    <w:next w:val="10tablenormal"/>
    <w:rsid w:val="00350D56"/>
    <w:rPr>
      <w:b/>
      <w:bCs/>
    </w:rPr>
  </w:style>
  <w:style w:type="paragraph" w:customStyle="1" w:styleId="16tablenumber1">
    <w:name w:val="16 table number/1"/>
    <w:basedOn w:val="10tablenormal"/>
    <w:rsid w:val="00350D56"/>
    <w:pPr>
      <w:ind w:left="288" w:hanging="288"/>
    </w:pPr>
  </w:style>
  <w:style w:type="paragraph" w:customStyle="1" w:styleId="17tableletter2">
    <w:name w:val="17 table letter/2"/>
    <w:basedOn w:val="10tablenormal"/>
    <w:rsid w:val="00350D56"/>
    <w:pPr>
      <w:ind w:left="605" w:hanging="317"/>
    </w:pPr>
  </w:style>
  <w:style w:type="paragraph" w:customStyle="1" w:styleId="18tablenumber3">
    <w:name w:val="18 table number/3"/>
    <w:basedOn w:val="10tablenormal"/>
    <w:rsid w:val="00350D56"/>
    <w:pPr>
      <w:ind w:left="936" w:hanging="331"/>
    </w:pPr>
  </w:style>
  <w:style w:type="paragraph" w:customStyle="1" w:styleId="19tableletter4">
    <w:name w:val="19 table letter/4"/>
    <w:basedOn w:val="10tablenormal"/>
    <w:rsid w:val="00350D56"/>
    <w:pPr>
      <w:ind w:left="1267" w:hanging="331"/>
    </w:pPr>
  </w:style>
  <w:style w:type="paragraph" w:customStyle="1" w:styleId="199tablenumber10">
    <w:name w:val="199 table number/10"/>
    <w:basedOn w:val="10tablenormal"/>
    <w:rsid w:val="00350D56"/>
    <w:pPr>
      <w:tabs>
        <w:tab w:val="right" w:pos="302"/>
      </w:tabs>
      <w:ind w:left="389" w:hanging="389"/>
    </w:pPr>
  </w:style>
  <w:style w:type="paragraph" w:customStyle="1" w:styleId="22numberedparagraph">
    <w:name w:val="22 numbered paragraph"/>
    <w:basedOn w:val="Normal"/>
    <w:next w:val="Normal"/>
    <w:rsid w:val="00350D56"/>
    <w:pPr>
      <w:tabs>
        <w:tab w:val="left" w:pos="360"/>
      </w:tabs>
    </w:pPr>
    <w:rPr>
      <w:b/>
      <w:bCs/>
    </w:rPr>
  </w:style>
  <w:style w:type="paragraph" w:customStyle="1" w:styleId="23summary3">
    <w:name w:val="23 summary 3*"/>
    <w:basedOn w:val="Normal"/>
    <w:next w:val="Normal"/>
    <w:rsid w:val="00350D56"/>
    <w:pPr>
      <w:spacing w:before="60" w:after="480"/>
      <w:jc w:val="center"/>
    </w:pPr>
  </w:style>
  <w:style w:type="paragraph" w:customStyle="1" w:styleId="24enddateover">
    <w:name w:val="24 end date/over"/>
    <w:basedOn w:val="Normal"/>
    <w:next w:val="Normal"/>
    <w:rsid w:val="00350D56"/>
    <w:pPr>
      <w:spacing w:before="300"/>
      <w:jc w:val="right"/>
    </w:pPr>
    <w:rPr>
      <w:i/>
      <w:iCs/>
    </w:rPr>
  </w:style>
  <w:style w:type="paragraph" w:customStyle="1" w:styleId="25source">
    <w:name w:val="25 source"/>
    <w:basedOn w:val="Normal"/>
    <w:rsid w:val="00350D56"/>
    <w:pPr>
      <w:tabs>
        <w:tab w:val="right" w:pos="619"/>
      </w:tabs>
      <w:spacing w:after="40"/>
      <w:ind w:left="835" w:hanging="835"/>
    </w:pPr>
    <w:rPr>
      <w:sz w:val="18"/>
      <w:szCs w:val="18"/>
    </w:rPr>
  </w:style>
  <w:style w:type="paragraph" w:customStyle="1" w:styleId="26note">
    <w:name w:val="26 note"/>
    <w:basedOn w:val="Normal"/>
    <w:rsid w:val="00350D56"/>
    <w:pPr>
      <w:tabs>
        <w:tab w:val="right" w:pos="446"/>
      </w:tabs>
      <w:spacing w:after="40"/>
      <w:ind w:left="648" w:hanging="648"/>
    </w:pPr>
    <w:rPr>
      <w:sz w:val="18"/>
      <w:szCs w:val="18"/>
    </w:rPr>
  </w:style>
  <w:style w:type="paragraph" w:customStyle="1" w:styleId="30documenttitle">
    <w:name w:val="30 document title"/>
    <w:basedOn w:val="Normal"/>
    <w:next w:val="31subtitle"/>
    <w:rsid w:val="00350D56"/>
    <w:pPr>
      <w:spacing w:before="720" w:after="360"/>
      <w:ind w:right="1080"/>
    </w:pPr>
    <w:rPr>
      <w:sz w:val="40"/>
      <w:szCs w:val="40"/>
    </w:rPr>
  </w:style>
  <w:style w:type="paragraph" w:customStyle="1" w:styleId="34contentspage">
    <w:name w:val="34 contents page"/>
    <w:basedOn w:val="Normal"/>
    <w:next w:val="Normal"/>
    <w:rsid w:val="00350D56"/>
    <w:pPr>
      <w:tabs>
        <w:tab w:val="right" w:pos="8640"/>
      </w:tabs>
      <w:jc w:val="right"/>
    </w:pPr>
    <w:rPr>
      <w:i/>
      <w:iCs/>
      <w:sz w:val="18"/>
      <w:szCs w:val="18"/>
    </w:rPr>
  </w:style>
  <w:style w:type="paragraph" w:customStyle="1" w:styleId="36opener">
    <w:name w:val="36 opener"/>
    <w:basedOn w:val="Normal"/>
    <w:rsid w:val="00350D56"/>
    <w:pPr>
      <w:tabs>
        <w:tab w:val="right" w:pos="-261"/>
      </w:tabs>
      <w:spacing w:after="0"/>
      <w:ind w:hanging="2160"/>
    </w:pPr>
  </w:style>
  <w:style w:type="paragraph" w:customStyle="1" w:styleId="37memointervtitle">
    <w:name w:val="37 memo/interv title"/>
    <w:basedOn w:val="Normal"/>
    <w:next w:val="Normal"/>
    <w:rsid w:val="00350D56"/>
    <w:pPr>
      <w:spacing w:before="720" w:after="360"/>
    </w:pPr>
    <w:rPr>
      <w:sz w:val="40"/>
      <w:szCs w:val="40"/>
    </w:rPr>
  </w:style>
  <w:style w:type="paragraph" w:customStyle="1" w:styleId="38date">
    <w:name w:val="38 date"/>
    <w:basedOn w:val="Normal"/>
    <w:next w:val="39restrictivenote"/>
    <w:rsid w:val="00350D56"/>
    <w:pPr>
      <w:spacing w:before="1680"/>
      <w:jc w:val="right"/>
    </w:pPr>
  </w:style>
  <w:style w:type="paragraph" w:customStyle="1" w:styleId="41closing">
    <w:name w:val="41 closing"/>
    <w:basedOn w:val="Normal"/>
    <w:rsid w:val="00350D56"/>
    <w:pPr>
      <w:spacing w:before="60"/>
      <w:ind w:left="3958"/>
    </w:pPr>
  </w:style>
  <w:style w:type="paragraph" w:customStyle="1" w:styleId="42cc">
    <w:name w:val="42 cc:"/>
    <w:basedOn w:val="Normal"/>
    <w:rsid w:val="00350D56"/>
    <w:pPr>
      <w:ind w:left="544" w:hanging="544"/>
    </w:pPr>
  </w:style>
  <w:style w:type="paragraph" w:customStyle="1" w:styleId="43letterheader">
    <w:name w:val="43 letter header"/>
    <w:basedOn w:val="Encabezado"/>
    <w:rsid w:val="00350D56"/>
    <w:rPr>
      <w:sz w:val="20"/>
      <w:szCs w:val="20"/>
    </w:rPr>
  </w:style>
  <w:style w:type="paragraph" w:customStyle="1" w:styleId="44monarchclosing">
    <w:name w:val="44 monarch closing"/>
    <w:basedOn w:val="Normal"/>
    <w:rsid w:val="00350D56"/>
    <w:pPr>
      <w:spacing w:before="60"/>
      <w:ind w:left="2778"/>
    </w:pPr>
  </w:style>
  <w:style w:type="paragraph" w:customStyle="1" w:styleId="45monarchheader">
    <w:name w:val="45 monarch header"/>
    <w:basedOn w:val="Normal"/>
    <w:rsid w:val="00350D56"/>
    <w:pPr>
      <w:tabs>
        <w:tab w:val="center" w:pos="3510"/>
        <w:tab w:val="right" w:pos="7020"/>
      </w:tabs>
    </w:pPr>
    <w:rPr>
      <w:i/>
      <w:iCs/>
    </w:rPr>
  </w:style>
  <w:style w:type="paragraph" w:customStyle="1" w:styleId="46monarchdate">
    <w:name w:val="46 monarch date"/>
    <w:basedOn w:val="38date"/>
    <w:next w:val="39restrictivenote"/>
    <w:rsid w:val="00350D56"/>
    <w:pPr>
      <w:jc w:val="left"/>
    </w:pPr>
  </w:style>
  <w:style w:type="paragraph" w:customStyle="1" w:styleId="50horizchaptertitle">
    <w:name w:val="50 horiz chapter title"/>
    <w:basedOn w:val="32chaptertitle"/>
    <w:next w:val="Normal"/>
    <w:rsid w:val="00350D56"/>
    <w:pPr>
      <w:pageBreakBefore w:val="0"/>
      <w:spacing w:before="0"/>
    </w:pPr>
  </w:style>
  <w:style w:type="paragraph" w:customStyle="1" w:styleId="51horizmajor">
    <w:name w:val="51 horiz major"/>
    <w:basedOn w:val="20major"/>
    <w:next w:val="Normal"/>
    <w:rsid w:val="00350D56"/>
    <w:pPr>
      <w:spacing w:before="0"/>
    </w:pPr>
  </w:style>
  <w:style w:type="paragraph" w:customStyle="1" w:styleId="52horizminor">
    <w:name w:val="52 horiz minor"/>
    <w:basedOn w:val="21minor"/>
    <w:next w:val="Normal"/>
    <w:rsid w:val="00350D56"/>
    <w:pPr>
      <w:spacing w:before="0"/>
    </w:pPr>
  </w:style>
  <w:style w:type="paragraph" w:customStyle="1" w:styleId="53horizpagenumber">
    <w:name w:val="53 horiz page number"/>
    <w:basedOn w:val="Normal"/>
    <w:rsid w:val="00350D56"/>
    <w:pPr>
      <w:tabs>
        <w:tab w:val="center" w:pos="5846"/>
        <w:tab w:val="right" w:pos="11707"/>
      </w:tabs>
      <w:ind w:right="-4320"/>
    </w:pPr>
  </w:style>
  <w:style w:type="paragraph" w:customStyle="1" w:styleId="61exhbullet">
    <w:name w:val="61 exh bullet"/>
    <w:basedOn w:val="Normal"/>
    <w:rsid w:val="00350D56"/>
    <w:pPr>
      <w:spacing w:after="0"/>
      <w:ind w:left="288" w:hanging="288"/>
    </w:pPr>
    <w:rPr>
      <w:rFonts w:ascii="Arial" w:hAnsi="Arial" w:cs="Arial"/>
    </w:rPr>
  </w:style>
  <w:style w:type="paragraph" w:customStyle="1" w:styleId="62exhdash">
    <w:name w:val="62 exh dash"/>
    <w:basedOn w:val="12tablebullet"/>
    <w:rsid w:val="00350D56"/>
    <w:pPr>
      <w:tabs>
        <w:tab w:val="left" w:pos="605"/>
        <w:tab w:val="left" w:pos="648"/>
      </w:tabs>
    </w:pPr>
    <w:rPr>
      <w:rFonts w:ascii="Arial" w:hAnsi="Arial" w:cs="Arial"/>
    </w:rPr>
  </w:style>
  <w:style w:type="paragraph" w:customStyle="1" w:styleId="63exhdot">
    <w:name w:val="63 exh dot"/>
    <w:basedOn w:val="13tabledash"/>
    <w:rsid w:val="00350D56"/>
    <w:pPr>
      <w:tabs>
        <w:tab w:val="left" w:pos="965"/>
      </w:tabs>
    </w:pPr>
    <w:rPr>
      <w:rFonts w:ascii="Arial" w:hAnsi="Arial" w:cs="Arial"/>
    </w:rPr>
  </w:style>
  <w:style w:type="paragraph" w:customStyle="1" w:styleId="64exhddot">
    <w:name w:val="64 exh ddot"/>
    <w:basedOn w:val="04dot"/>
    <w:rsid w:val="00350D56"/>
    <w:pPr>
      <w:spacing w:after="0"/>
      <w:ind w:left="1195"/>
    </w:pPr>
    <w:rPr>
      <w:rFonts w:ascii="Arial" w:hAnsi="Arial" w:cs="Arial"/>
    </w:rPr>
  </w:style>
  <w:style w:type="paragraph" w:customStyle="1" w:styleId="65exhnumber1">
    <w:name w:val="65 exh number/1"/>
    <w:basedOn w:val="16tablenumber1"/>
    <w:rsid w:val="00350D56"/>
    <w:pPr>
      <w:ind w:right="0"/>
    </w:pPr>
    <w:rPr>
      <w:rFonts w:ascii="Arial" w:hAnsi="Arial" w:cs="Arial"/>
    </w:rPr>
  </w:style>
  <w:style w:type="paragraph" w:customStyle="1" w:styleId="66exhletter2">
    <w:name w:val="66 exh letter/2"/>
    <w:basedOn w:val="17tableletter2"/>
    <w:rsid w:val="00350D56"/>
    <w:pPr>
      <w:ind w:right="0"/>
    </w:pPr>
    <w:rPr>
      <w:rFonts w:ascii="Arial" w:hAnsi="Arial" w:cs="Arial"/>
    </w:rPr>
  </w:style>
  <w:style w:type="paragraph" w:customStyle="1" w:styleId="67exhnumber3">
    <w:name w:val="67 exh number/3"/>
    <w:basedOn w:val="18tablenumber3"/>
    <w:rsid w:val="00350D56"/>
    <w:pPr>
      <w:ind w:right="0"/>
    </w:pPr>
    <w:rPr>
      <w:rFonts w:ascii="Arial" w:hAnsi="Arial" w:cs="Arial"/>
    </w:rPr>
  </w:style>
  <w:style w:type="paragraph" w:customStyle="1" w:styleId="68exhletter4">
    <w:name w:val="68 exh letter/4"/>
    <w:basedOn w:val="19tableletter4"/>
    <w:rsid w:val="00350D56"/>
    <w:pPr>
      <w:ind w:right="0"/>
    </w:pPr>
    <w:rPr>
      <w:rFonts w:ascii="Arial" w:hAnsi="Arial" w:cs="Arial"/>
    </w:rPr>
  </w:style>
  <w:style w:type="paragraph" w:customStyle="1" w:styleId="69exhnumber10">
    <w:name w:val="69 exh number/10"/>
    <w:basedOn w:val="60exhnormal"/>
    <w:rsid w:val="00350D56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rsid w:val="00350D56"/>
    <w:rPr>
      <w:rFonts w:ascii="Arial" w:hAnsi="Arial" w:cs="Arial"/>
    </w:rPr>
  </w:style>
  <w:style w:type="paragraph" w:customStyle="1" w:styleId="71exhtblbullet">
    <w:name w:val="71 exh tbl bullet"/>
    <w:basedOn w:val="11tableparapoint"/>
    <w:rsid w:val="00350D56"/>
    <w:rPr>
      <w:rFonts w:ascii="Arial" w:hAnsi="Arial" w:cs="Arial"/>
    </w:rPr>
  </w:style>
  <w:style w:type="paragraph" w:customStyle="1" w:styleId="72exhtbldash">
    <w:name w:val="72 exh tbl dash"/>
    <w:basedOn w:val="12tablebullet"/>
    <w:rsid w:val="00350D56"/>
    <w:pPr>
      <w:tabs>
        <w:tab w:val="left" w:pos="605"/>
        <w:tab w:val="left" w:pos="648"/>
      </w:tabs>
    </w:pPr>
    <w:rPr>
      <w:rFonts w:ascii="Arial" w:hAnsi="Arial" w:cs="Arial"/>
    </w:rPr>
  </w:style>
  <w:style w:type="paragraph" w:customStyle="1" w:styleId="73exhtbldot">
    <w:name w:val="73 exh tbl dot"/>
    <w:basedOn w:val="13tabledash"/>
    <w:rsid w:val="00350D56"/>
    <w:pPr>
      <w:tabs>
        <w:tab w:val="left" w:pos="965"/>
      </w:tabs>
    </w:pPr>
    <w:rPr>
      <w:rFonts w:ascii="Arial" w:hAnsi="Arial" w:cs="Arial"/>
    </w:rPr>
  </w:style>
  <w:style w:type="paragraph" w:customStyle="1" w:styleId="74exhtblddot">
    <w:name w:val="74 exh tbl ddot"/>
    <w:basedOn w:val="14tabledot"/>
    <w:rsid w:val="00350D56"/>
    <w:rPr>
      <w:rFonts w:ascii="Arial" w:hAnsi="Arial" w:cs="Arial"/>
    </w:rPr>
  </w:style>
  <w:style w:type="paragraph" w:customStyle="1" w:styleId="75exhtblheading">
    <w:name w:val="75 exh tbl heading"/>
    <w:basedOn w:val="70exhtblnormal"/>
    <w:next w:val="70exhtblnormal"/>
    <w:rsid w:val="00350D56"/>
    <w:rPr>
      <w:b/>
      <w:bCs/>
    </w:rPr>
  </w:style>
  <w:style w:type="paragraph" w:customStyle="1" w:styleId="76exhtblnumber1">
    <w:name w:val="76 exh tbl number/1"/>
    <w:basedOn w:val="16tablenumber1"/>
    <w:rsid w:val="00350D56"/>
    <w:rPr>
      <w:rFonts w:ascii="Arial" w:hAnsi="Arial" w:cs="Arial"/>
    </w:rPr>
  </w:style>
  <w:style w:type="paragraph" w:customStyle="1" w:styleId="77exhtblletter2">
    <w:name w:val="77 exh tbl letter/2"/>
    <w:basedOn w:val="17tableletter2"/>
    <w:rsid w:val="00350D56"/>
    <w:rPr>
      <w:rFonts w:ascii="Arial" w:hAnsi="Arial" w:cs="Arial"/>
    </w:rPr>
  </w:style>
  <w:style w:type="paragraph" w:customStyle="1" w:styleId="78exhtblnumber3">
    <w:name w:val="78 exh tbl number/3"/>
    <w:basedOn w:val="18tablenumber3"/>
    <w:rsid w:val="00350D56"/>
    <w:rPr>
      <w:rFonts w:ascii="Arial" w:hAnsi="Arial" w:cs="Arial"/>
    </w:rPr>
  </w:style>
  <w:style w:type="paragraph" w:customStyle="1" w:styleId="79exhtblletter4">
    <w:name w:val="79 exh tbl letter/4"/>
    <w:basedOn w:val="19tableletter4"/>
    <w:rsid w:val="00350D56"/>
    <w:rPr>
      <w:rFonts w:ascii="Arial" w:hAnsi="Arial" w:cs="Arial"/>
    </w:rPr>
  </w:style>
  <w:style w:type="paragraph" w:customStyle="1" w:styleId="799exhtblnumber10">
    <w:name w:val="799 exh tbl number/10"/>
    <w:basedOn w:val="70exhtblnormal"/>
    <w:rsid w:val="00350D56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350D56"/>
    <w:pPr>
      <w:pageBreakBefore/>
      <w:ind w:right="2880"/>
    </w:pPr>
    <w:rPr>
      <w:rFonts w:ascii="Palatino" w:hAnsi="Palatino" w:cs="Palatino"/>
    </w:rPr>
  </w:style>
  <w:style w:type="paragraph" w:customStyle="1" w:styleId="81exhmessage">
    <w:name w:val="81 exh message"/>
    <w:basedOn w:val="60exhnormal"/>
    <w:next w:val="60exhnormal"/>
    <w:rsid w:val="00350D56"/>
    <w:rPr>
      <w:b/>
      <w:bCs/>
      <w:sz w:val="28"/>
      <w:szCs w:val="28"/>
    </w:rPr>
  </w:style>
  <w:style w:type="paragraph" w:customStyle="1" w:styleId="82exhnumber">
    <w:name w:val="82 exh number"/>
    <w:basedOn w:val="60exhnormal"/>
    <w:next w:val="60exhnormal"/>
    <w:rsid w:val="00350D56"/>
    <w:rPr>
      <w:sz w:val="18"/>
      <w:szCs w:val="18"/>
    </w:rPr>
  </w:style>
  <w:style w:type="paragraph" w:customStyle="1" w:styleId="83exhtitle">
    <w:name w:val="83 exh title"/>
    <w:basedOn w:val="60exhnormal"/>
    <w:next w:val="84exhsubtitle"/>
    <w:rsid w:val="00350D56"/>
    <w:pPr>
      <w:spacing w:before="100"/>
    </w:pPr>
    <w:rPr>
      <w:b/>
      <w:bCs/>
      <w:caps/>
    </w:rPr>
  </w:style>
  <w:style w:type="paragraph" w:customStyle="1" w:styleId="85exhsticker">
    <w:name w:val="85 exh sticker"/>
    <w:basedOn w:val="60exhnormal"/>
    <w:next w:val="60exhnormal"/>
    <w:rsid w:val="00350D56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iCs/>
      <w:caps/>
      <w:sz w:val="18"/>
      <w:szCs w:val="18"/>
    </w:rPr>
  </w:style>
  <w:style w:type="paragraph" w:customStyle="1" w:styleId="87exhreference">
    <w:name w:val="87 exh reference#"/>
    <w:basedOn w:val="Normal"/>
    <w:rsid w:val="00350D56"/>
    <w:rPr>
      <w:i/>
      <w:iCs/>
      <w:sz w:val="16"/>
      <w:szCs w:val="16"/>
    </w:rPr>
  </w:style>
  <w:style w:type="paragraph" w:customStyle="1" w:styleId="88exhsource">
    <w:name w:val="88 exh source"/>
    <w:basedOn w:val="60exhnormal"/>
    <w:next w:val="60exhnormal"/>
    <w:rsid w:val="00350D56"/>
    <w:pPr>
      <w:tabs>
        <w:tab w:val="right" w:pos="618"/>
      </w:tabs>
      <w:spacing w:after="40"/>
      <w:ind w:left="835" w:hanging="835"/>
    </w:pPr>
    <w:rPr>
      <w:sz w:val="18"/>
      <w:szCs w:val="18"/>
    </w:rPr>
  </w:style>
  <w:style w:type="paragraph" w:customStyle="1" w:styleId="89exhnote">
    <w:name w:val="89 exh note"/>
    <w:basedOn w:val="60exhnormal"/>
    <w:next w:val="60exhnormal"/>
    <w:rsid w:val="00350D56"/>
    <w:pPr>
      <w:tabs>
        <w:tab w:val="right" w:pos="448"/>
      </w:tabs>
      <w:spacing w:after="40"/>
      <w:ind w:left="648" w:hanging="648"/>
    </w:pPr>
    <w:rPr>
      <w:sz w:val="18"/>
      <w:szCs w:val="18"/>
    </w:rPr>
  </w:style>
  <w:style w:type="paragraph" w:customStyle="1" w:styleId="90exhnote">
    <w:name w:val="90 exh note*"/>
    <w:basedOn w:val="60exhnormal"/>
    <w:next w:val="60exhnormal"/>
    <w:rsid w:val="00350D56"/>
    <w:pPr>
      <w:spacing w:after="40"/>
      <w:ind w:left="187" w:hanging="187"/>
    </w:pPr>
    <w:rPr>
      <w:sz w:val="18"/>
      <w:szCs w:val="18"/>
    </w:rPr>
  </w:style>
  <w:style w:type="paragraph" w:customStyle="1" w:styleId="91exhnote">
    <w:name w:val="91 exh note**"/>
    <w:basedOn w:val="60exhnormal"/>
    <w:rsid w:val="00350D56"/>
    <w:pPr>
      <w:tabs>
        <w:tab w:val="right" w:pos="187"/>
      </w:tabs>
      <w:spacing w:after="40"/>
      <w:ind w:left="360" w:hanging="360"/>
    </w:pPr>
    <w:rPr>
      <w:sz w:val="18"/>
      <w:szCs w:val="18"/>
    </w:rPr>
  </w:style>
  <w:style w:type="paragraph" w:customStyle="1" w:styleId="92exhnote">
    <w:name w:val="92 exh note***"/>
    <w:basedOn w:val="60exhnormal"/>
    <w:rsid w:val="00350D56"/>
    <w:pPr>
      <w:tabs>
        <w:tab w:val="right" w:pos="261"/>
      </w:tabs>
      <w:spacing w:after="40"/>
      <w:ind w:left="446" w:hanging="446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50D56"/>
    <w:pPr>
      <w:spacing w:before="120" w:after="120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350D56"/>
    <w:rPr>
      <w:rFonts w:ascii="Palatino" w:hAnsi="Palatino" w:cs="Palatino"/>
      <w:b/>
      <w:bCs/>
      <w:sz w:val="24"/>
      <w:szCs w:val="24"/>
      <w:lang w:val="es-MX" w:eastAsia="es-ES"/>
    </w:rPr>
  </w:style>
  <w:style w:type="paragraph" w:customStyle="1" w:styleId="DocumentID-BL">
    <w:name w:val="DocumentID-BL"/>
    <w:basedOn w:val="Normal"/>
    <w:next w:val="Encabezado"/>
    <w:rsid w:val="00350D56"/>
    <w:pPr>
      <w:framePr w:hSpace="187" w:vSpace="187" w:wrap="auto" w:vAnchor="page" w:hAnchor="page" w:x="719" w:y="15983"/>
      <w:spacing w:after="0"/>
    </w:pPr>
    <w:rPr>
      <w:sz w:val="16"/>
      <w:szCs w:val="16"/>
    </w:rPr>
  </w:style>
  <w:style w:type="paragraph" w:customStyle="1" w:styleId="DocumentID-TR">
    <w:name w:val="DocumentID-TR"/>
    <w:basedOn w:val="Normal"/>
    <w:next w:val="Encabezado"/>
    <w:rsid w:val="00350D56"/>
    <w:pPr>
      <w:framePr w:w="5760" w:wrap="auto" w:vAnchor="page" w:hAnchor="page" w:x="5399" w:y="719"/>
      <w:spacing w:after="0"/>
      <w:jc w:val="right"/>
    </w:pPr>
    <w:rPr>
      <w:sz w:val="16"/>
      <w:szCs w:val="16"/>
    </w:rPr>
  </w:style>
  <w:style w:type="paragraph" w:customStyle="1" w:styleId="Textonotafinal">
    <w:name w:val="Texto nota final"/>
    <w:basedOn w:val="Normal"/>
    <w:rsid w:val="00350D56"/>
    <w:rPr>
      <w:sz w:val="20"/>
      <w:szCs w:val="20"/>
    </w:rPr>
  </w:style>
  <w:style w:type="paragraph" w:customStyle="1" w:styleId="Direccin">
    <w:name w:val="Dirección"/>
    <w:basedOn w:val="Normal"/>
    <w:rsid w:val="00350D56"/>
    <w:pPr>
      <w:framePr w:w="7920" w:h="1980" w:hRule="exact" w:hSpace="180" w:wrap="auto" w:hAnchor="page" w:xAlign="center" w:yAlign="bottom"/>
      <w:spacing w:after="0"/>
      <w:ind w:left="2880"/>
    </w:pPr>
  </w:style>
  <w:style w:type="paragraph" w:customStyle="1" w:styleId="Remite">
    <w:name w:val="Remite"/>
    <w:basedOn w:val="Normal"/>
    <w:rsid w:val="00350D56"/>
    <w:pPr>
      <w:spacing w:after="0"/>
    </w:pPr>
    <w:rPr>
      <w:sz w:val="20"/>
      <w:szCs w:val="20"/>
    </w:rPr>
  </w:style>
  <w:style w:type="paragraph" w:styleId="Textomacro">
    <w:name w:val="macro"/>
    <w:link w:val="TextomacroCar"/>
    <w:rsid w:val="00350D56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autoSpaceDE w:val="0"/>
      <w:autoSpaceDN w:val="0"/>
      <w:ind w:right="-4176"/>
    </w:pPr>
    <w:rPr>
      <w:rFonts w:ascii="Arial" w:hAnsi="Arial" w:cs="Arial"/>
      <w:lang w:val="en-US" w:eastAsia="es-ES"/>
    </w:rPr>
  </w:style>
  <w:style w:type="character" w:customStyle="1" w:styleId="TextomacroCar">
    <w:name w:val="Texto macro Car"/>
    <w:basedOn w:val="Fuentedeprrafopredeter"/>
    <w:link w:val="Textomacro"/>
    <w:rsid w:val="00350D56"/>
    <w:rPr>
      <w:rFonts w:ascii="Arial" w:hAnsi="Arial" w:cs="Arial"/>
      <w:lang w:val="en-US" w:eastAsia="es-ES"/>
    </w:rPr>
  </w:style>
  <w:style w:type="paragraph" w:styleId="TDC9">
    <w:name w:val="toc 9"/>
    <w:basedOn w:val="Normal"/>
    <w:next w:val="Normal"/>
    <w:autoRedefine/>
    <w:rsid w:val="00350D56"/>
    <w:pPr>
      <w:spacing w:after="0"/>
      <w:ind w:left="1920"/>
    </w:pPr>
    <w:rPr>
      <w:rFonts w:ascii="Times New Roman" w:hAnsi="Times New Roman" w:cs="Times New Roman"/>
      <w:sz w:val="20"/>
      <w:szCs w:val="20"/>
    </w:rPr>
  </w:style>
  <w:style w:type="paragraph" w:customStyle="1" w:styleId="DocumentID-TRT">
    <w:name w:val="DocumentID-TRT"/>
    <w:basedOn w:val="DocumentID-TR"/>
    <w:rsid w:val="00350D56"/>
    <w:pPr>
      <w:framePr w:wrap="auto"/>
    </w:pPr>
    <w:rPr>
      <w:vanish/>
      <w:color w:val="FF0000"/>
    </w:rPr>
  </w:style>
  <w:style w:type="paragraph" w:customStyle="1" w:styleId="DocumentID-BLT">
    <w:name w:val="DocumentID-BLT"/>
    <w:basedOn w:val="DocumentID-BL"/>
    <w:rsid w:val="00350D56"/>
    <w:pPr>
      <w:framePr w:wrap="auto"/>
    </w:pPr>
    <w:rPr>
      <w:vanish/>
      <w:color w:val="FF0000"/>
    </w:rPr>
  </w:style>
  <w:style w:type="paragraph" w:styleId="Textoindependiente2">
    <w:name w:val="Body Text 2"/>
    <w:basedOn w:val="Normal"/>
    <w:link w:val="Textoindependiente2Car"/>
    <w:rsid w:val="00350D56"/>
    <w:pPr>
      <w:spacing w:after="0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350D56"/>
    <w:rPr>
      <w:rFonts w:ascii="Arial" w:hAnsi="Arial" w:cs="Arial"/>
      <w:sz w:val="24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rsid w:val="00350D56"/>
    <w:pPr>
      <w:spacing w:after="0"/>
      <w:jc w:val="both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350D56"/>
    <w:rPr>
      <w:rFonts w:ascii="Arial" w:hAnsi="Arial" w:cs="Arial"/>
      <w:b/>
      <w:bCs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350D56"/>
  </w:style>
  <w:style w:type="paragraph" w:styleId="Textoindependiente">
    <w:name w:val="Body Text"/>
    <w:basedOn w:val="Normal"/>
    <w:link w:val="TextoindependienteCar"/>
    <w:rsid w:val="00350D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50D56"/>
    <w:rPr>
      <w:rFonts w:ascii="Palatino" w:hAnsi="Palatino" w:cs="Palatino"/>
      <w:sz w:val="24"/>
      <w:szCs w:val="24"/>
      <w:lang w:val="es-MX" w:eastAsia="es-ES"/>
    </w:rPr>
  </w:style>
  <w:style w:type="character" w:styleId="Refdecomentario">
    <w:name w:val="annotation reference"/>
    <w:rsid w:val="00350D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0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0D56"/>
    <w:rPr>
      <w:rFonts w:ascii="Palatino" w:hAnsi="Palatino" w:cs="Palatino"/>
      <w:b/>
      <w:bCs/>
      <w:lang w:val="es-MX" w:eastAsia="es-ES"/>
    </w:rPr>
  </w:style>
  <w:style w:type="character" w:styleId="Refdenotaalpie">
    <w:name w:val="footnote reference"/>
    <w:rsid w:val="00350D56"/>
    <w:rPr>
      <w:vertAlign w:val="superscript"/>
    </w:rPr>
  </w:style>
  <w:style w:type="table" w:styleId="Tablaconcuadrcula">
    <w:name w:val="Table Grid"/>
    <w:basedOn w:val="Tablanormal"/>
    <w:rsid w:val="00350D56"/>
    <w:pPr>
      <w:autoSpaceDE w:val="0"/>
      <w:autoSpaceDN w:val="0"/>
      <w:spacing w:after="180"/>
    </w:pPr>
    <w:rPr>
      <w:rFonts w:ascii="Palatino" w:hAnsi="Palatino" w:cs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D5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350D56"/>
    <w:rPr>
      <w:color w:val="0000FF"/>
      <w:u w:val="single"/>
    </w:rPr>
  </w:style>
  <w:style w:type="paragraph" w:styleId="ndice1">
    <w:name w:val="index 1"/>
    <w:basedOn w:val="Normal"/>
    <w:next w:val="Normal"/>
    <w:autoRedefine/>
    <w:rsid w:val="00350D56"/>
    <w:pPr>
      <w:ind w:left="240" w:hanging="240"/>
    </w:pPr>
  </w:style>
  <w:style w:type="paragraph" w:styleId="Prrafodelista">
    <w:name w:val="List Paragraph"/>
    <w:basedOn w:val="Normal"/>
    <w:uiPriority w:val="34"/>
    <w:qFormat/>
    <w:rsid w:val="00350D56"/>
    <w:pPr>
      <w:ind w:left="708"/>
    </w:pPr>
  </w:style>
  <w:style w:type="paragraph" w:styleId="Revisin">
    <w:name w:val="Revision"/>
    <w:hidden/>
    <w:uiPriority w:val="99"/>
    <w:semiHidden/>
    <w:rsid w:val="00135779"/>
    <w:rPr>
      <w:rFonts w:ascii="Palatino" w:hAnsi="Palatino" w:cs="Palatino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F4187C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4CEA-C665-45B0-9398-A871813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SENATEL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Flores</dc:creator>
  <cp:lastModifiedBy>Mario Jarrín</cp:lastModifiedBy>
  <cp:revision>2</cp:revision>
  <cp:lastPrinted>2013-12-10T19:52:00Z</cp:lastPrinted>
  <dcterms:created xsi:type="dcterms:W3CDTF">2016-05-17T13:58:00Z</dcterms:created>
  <dcterms:modified xsi:type="dcterms:W3CDTF">2016-05-17T13:58:00Z</dcterms:modified>
</cp:coreProperties>
</file>